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1"/>
        <w:tblW w:w="6899" w:type="dxa"/>
        <w:tblLook w:val="04A0" w:firstRow="1" w:lastRow="0" w:firstColumn="1" w:lastColumn="0" w:noHBand="0" w:noVBand="1"/>
      </w:tblPr>
      <w:tblGrid>
        <w:gridCol w:w="6899"/>
      </w:tblGrid>
      <w:tr w:rsidR="001956BD" w:rsidRPr="00AD3CBB" w:rsidTr="0008486F">
        <w:trPr>
          <w:trHeight w:val="525"/>
        </w:trPr>
        <w:tc>
          <w:tcPr>
            <w:tcW w:w="6899" w:type="dxa"/>
            <w:tcBorders>
              <w:top w:val="nil"/>
              <w:left w:val="nil"/>
              <w:bottom w:val="nil"/>
              <w:right w:val="nil"/>
            </w:tcBorders>
            <w:shd w:val="clear" w:color="auto" w:fill="auto"/>
            <w:noWrap/>
            <w:vAlign w:val="bottom"/>
            <w:hideMark/>
          </w:tcPr>
          <w:p w:rsidR="001956BD" w:rsidRPr="002D6F4E" w:rsidRDefault="001956BD" w:rsidP="001956BD">
            <w:pPr>
              <w:spacing w:after="0" w:line="240" w:lineRule="auto"/>
              <w:rPr>
                <w:rFonts w:ascii="Arial" w:eastAsia="Times New Roman" w:hAnsi="Arial" w:cs="Arial"/>
                <w:b/>
                <w:bCs/>
                <w:color w:val="000000"/>
                <w:sz w:val="24"/>
                <w:szCs w:val="24"/>
              </w:rPr>
            </w:pPr>
            <w:r w:rsidRPr="002D6F4E">
              <w:rPr>
                <w:rFonts w:ascii="Arial" w:eastAsia="Times New Roman" w:hAnsi="Arial" w:cs="Arial"/>
                <w:b/>
                <w:bCs/>
                <w:color w:val="000000"/>
                <w:sz w:val="24"/>
                <w:szCs w:val="24"/>
              </w:rPr>
              <w:t>MCAFDO Agenda</w:t>
            </w:r>
          </w:p>
        </w:tc>
      </w:tr>
      <w:tr w:rsidR="001956BD" w:rsidRPr="00AD3CBB" w:rsidTr="0008486F">
        <w:trPr>
          <w:trHeight w:val="469"/>
        </w:trPr>
        <w:tc>
          <w:tcPr>
            <w:tcW w:w="6899" w:type="dxa"/>
            <w:tcBorders>
              <w:top w:val="nil"/>
              <w:left w:val="nil"/>
              <w:bottom w:val="nil"/>
              <w:right w:val="nil"/>
            </w:tcBorders>
            <w:shd w:val="clear" w:color="auto" w:fill="auto"/>
            <w:noWrap/>
            <w:vAlign w:val="bottom"/>
            <w:hideMark/>
          </w:tcPr>
          <w:p w:rsidR="001956BD" w:rsidRPr="002D6F4E" w:rsidRDefault="001956BD" w:rsidP="001956BD">
            <w:pPr>
              <w:spacing w:after="0" w:line="240" w:lineRule="auto"/>
              <w:rPr>
                <w:rFonts w:ascii="Arial" w:eastAsia="Times New Roman" w:hAnsi="Arial" w:cs="Arial"/>
                <w:b/>
                <w:bCs/>
                <w:color w:val="000000"/>
                <w:sz w:val="24"/>
                <w:szCs w:val="24"/>
              </w:rPr>
            </w:pPr>
            <w:r w:rsidRPr="002D6F4E">
              <w:rPr>
                <w:rFonts w:ascii="Arial" w:eastAsia="Times New Roman" w:hAnsi="Arial" w:cs="Arial"/>
                <w:b/>
                <w:bCs/>
                <w:color w:val="000000"/>
                <w:sz w:val="24"/>
                <w:szCs w:val="24"/>
              </w:rPr>
              <w:t>Tuesday February 26, 2013</w:t>
            </w:r>
          </w:p>
        </w:tc>
      </w:tr>
      <w:tr w:rsidR="001956BD" w:rsidRPr="00AD3CBB" w:rsidTr="0008486F">
        <w:trPr>
          <w:trHeight w:val="469"/>
        </w:trPr>
        <w:tc>
          <w:tcPr>
            <w:tcW w:w="6899" w:type="dxa"/>
            <w:tcBorders>
              <w:top w:val="nil"/>
              <w:left w:val="nil"/>
              <w:bottom w:val="nil"/>
              <w:right w:val="nil"/>
            </w:tcBorders>
            <w:shd w:val="clear" w:color="auto" w:fill="auto"/>
            <w:noWrap/>
            <w:vAlign w:val="bottom"/>
            <w:hideMark/>
          </w:tcPr>
          <w:p w:rsidR="0008486F" w:rsidRDefault="0008486F" w:rsidP="0008486F">
            <w:pPr>
              <w:spacing w:after="0" w:line="240" w:lineRule="auto"/>
              <w:rPr>
                <w:rFonts w:ascii="Arial" w:eastAsia="Times New Roman" w:hAnsi="Arial" w:cs="Arial"/>
                <w:b/>
                <w:bCs/>
                <w:color w:val="000000"/>
                <w:sz w:val="24"/>
                <w:szCs w:val="24"/>
              </w:rPr>
            </w:pPr>
          </w:p>
          <w:p w:rsidR="001956BD" w:rsidRDefault="001956BD" w:rsidP="0008486F">
            <w:pPr>
              <w:spacing w:after="0" w:line="240" w:lineRule="auto"/>
              <w:rPr>
                <w:rFonts w:ascii="Arial" w:eastAsia="Times New Roman" w:hAnsi="Arial" w:cs="Arial"/>
                <w:bCs/>
                <w:color w:val="000000"/>
                <w:sz w:val="24"/>
                <w:szCs w:val="24"/>
              </w:rPr>
            </w:pPr>
            <w:r w:rsidRPr="002D6F4E">
              <w:rPr>
                <w:rFonts w:ascii="Arial" w:eastAsia="Times New Roman" w:hAnsi="Arial" w:cs="Arial"/>
                <w:b/>
                <w:bCs/>
                <w:color w:val="000000"/>
                <w:sz w:val="24"/>
                <w:szCs w:val="24"/>
              </w:rPr>
              <w:t>Moderator</w:t>
            </w:r>
            <w:r w:rsidR="0008486F">
              <w:rPr>
                <w:rFonts w:ascii="Arial" w:eastAsia="Times New Roman" w:hAnsi="Arial" w:cs="Arial"/>
                <w:b/>
                <w:bCs/>
                <w:color w:val="000000"/>
                <w:sz w:val="24"/>
                <w:szCs w:val="24"/>
              </w:rPr>
              <w:t>s</w:t>
            </w:r>
            <w:r w:rsidRPr="002D6F4E">
              <w:rPr>
                <w:rFonts w:ascii="Arial" w:eastAsia="Times New Roman" w:hAnsi="Arial" w:cs="Arial"/>
                <w:b/>
                <w:bCs/>
                <w:color w:val="000000"/>
                <w:sz w:val="24"/>
                <w:szCs w:val="24"/>
              </w:rPr>
              <w:t xml:space="preserve">: </w:t>
            </w:r>
            <w:r w:rsidR="0008486F">
              <w:rPr>
                <w:rFonts w:ascii="Arial" w:eastAsia="Times New Roman" w:hAnsi="Arial" w:cs="Arial"/>
                <w:b/>
                <w:bCs/>
                <w:color w:val="000000"/>
                <w:sz w:val="24"/>
                <w:szCs w:val="24"/>
              </w:rPr>
              <w:t xml:space="preserve">Jeff Jackson, </w:t>
            </w:r>
            <w:r w:rsidR="0008486F" w:rsidRPr="0008486F">
              <w:rPr>
                <w:rFonts w:ascii="Arial" w:eastAsia="Times New Roman" w:hAnsi="Arial" w:cs="Arial"/>
                <w:bCs/>
                <w:color w:val="000000"/>
                <w:sz w:val="24"/>
                <w:szCs w:val="24"/>
              </w:rPr>
              <w:t>AR NE Regional Food Specialist</w:t>
            </w:r>
          </w:p>
          <w:p w:rsidR="0008486F" w:rsidRPr="002D6F4E" w:rsidRDefault="0008486F" w:rsidP="0008486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Cary Gray, </w:t>
            </w:r>
            <w:r>
              <w:rPr>
                <w:rFonts w:ascii="Arial" w:eastAsia="Times New Roman" w:hAnsi="Arial" w:cs="Arial"/>
                <w:bCs/>
                <w:color w:val="000000"/>
                <w:sz w:val="24"/>
                <w:szCs w:val="24"/>
              </w:rPr>
              <w:t>AR NW Regional Food Specialist</w:t>
            </w:r>
            <w:r>
              <w:rPr>
                <w:rFonts w:ascii="Arial" w:eastAsia="Times New Roman" w:hAnsi="Arial" w:cs="Arial"/>
                <w:b/>
                <w:bCs/>
                <w:color w:val="000000"/>
                <w:sz w:val="24"/>
                <w:szCs w:val="24"/>
              </w:rPr>
              <w:t xml:space="preserve">  </w:t>
            </w:r>
          </w:p>
        </w:tc>
      </w:tr>
      <w:tr w:rsidR="0008486F" w:rsidRPr="00AD3CBB" w:rsidTr="0008486F">
        <w:trPr>
          <w:trHeight w:val="469"/>
        </w:trPr>
        <w:tc>
          <w:tcPr>
            <w:tcW w:w="6899" w:type="dxa"/>
            <w:tcBorders>
              <w:top w:val="nil"/>
              <w:left w:val="nil"/>
              <w:bottom w:val="nil"/>
              <w:right w:val="nil"/>
            </w:tcBorders>
            <w:shd w:val="clear" w:color="auto" w:fill="auto"/>
            <w:noWrap/>
            <w:vAlign w:val="bottom"/>
          </w:tcPr>
          <w:p w:rsidR="0008486F" w:rsidRPr="002D6F4E" w:rsidRDefault="0008486F" w:rsidP="0008486F">
            <w:pPr>
              <w:spacing w:after="0" w:line="240" w:lineRule="auto"/>
              <w:rPr>
                <w:rFonts w:ascii="Arial" w:eastAsia="Times New Roman" w:hAnsi="Arial" w:cs="Arial"/>
                <w:b/>
                <w:bCs/>
                <w:color w:val="000000"/>
                <w:sz w:val="24"/>
                <w:szCs w:val="24"/>
              </w:rPr>
            </w:pPr>
          </w:p>
        </w:tc>
      </w:tr>
    </w:tbl>
    <w:p w:rsidR="00AD3CBB" w:rsidRDefault="00AD3CBB" w:rsidP="001956BD">
      <w:pPr>
        <w:jc w:val="right"/>
      </w:pPr>
    </w:p>
    <w:p w:rsidR="000E069B" w:rsidRDefault="000E069B" w:rsidP="001956BD">
      <w:pPr>
        <w:jc w:val="right"/>
      </w:pPr>
    </w:p>
    <w:tbl>
      <w:tblPr>
        <w:tblW w:w="9801" w:type="dxa"/>
        <w:tblInd w:w="18" w:type="dxa"/>
        <w:tblLook w:val="04A0" w:firstRow="1" w:lastRow="0" w:firstColumn="1" w:lastColumn="0" w:noHBand="0" w:noVBand="1"/>
      </w:tblPr>
      <w:tblGrid>
        <w:gridCol w:w="1170"/>
        <w:gridCol w:w="3240"/>
        <w:gridCol w:w="5391"/>
      </w:tblGrid>
      <w:tr w:rsidR="00AD3CBB" w:rsidRPr="002D6F4E" w:rsidTr="00843BF7">
        <w:trPr>
          <w:trHeight w:val="402"/>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CBB" w:rsidRPr="002D6F4E" w:rsidRDefault="001956BD" w:rsidP="00540C8C">
            <w:pPr>
              <w:spacing w:after="0" w:line="240" w:lineRule="auto"/>
              <w:jc w:val="center"/>
              <w:rPr>
                <w:rFonts w:ascii="Arial" w:eastAsia="Times New Roman" w:hAnsi="Arial" w:cs="Arial"/>
                <w:color w:val="000000"/>
              </w:rPr>
            </w:pPr>
            <w:r w:rsidRPr="002D6F4E">
              <w:rPr>
                <w:rFonts w:ascii="Arial" w:eastAsia="Times New Roman" w:hAnsi="Arial" w:cs="Arial"/>
                <w:color w:val="000000"/>
              </w:rPr>
              <w:t>7</w:t>
            </w:r>
            <w:r w:rsidR="00D942B8" w:rsidRPr="002D6F4E">
              <w:rPr>
                <w:rFonts w:ascii="Arial" w:eastAsia="Times New Roman" w:hAnsi="Arial" w:cs="Arial"/>
                <w:color w:val="000000"/>
              </w:rPr>
              <w:t>:00</w:t>
            </w:r>
            <w:r w:rsidR="00DC66E9">
              <w:rPr>
                <w:rFonts w:ascii="Arial" w:eastAsia="Times New Roman" w:hAnsi="Arial" w:cs="Arial"/>
                <w:color w:val="000000"/>
              </w:rPr>
              <w:t xml:space="preserve"> </w:t>
            </w:r>
            <w:r w:rsidR="00D942B8" w:rsidRPr="002D6F4E">
              <w:rPr>
                <w:rFonts w:ascii="Arial" w:eastAsia="Times New Roman" w:hAnsi="Arial" w:cs="Arial"/>
                <w:color w:val="000000"/>
              </w:rPr>
              <w:t>am</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AD3CBB" w:rsidRPr="002D6F4E" w:rsidRDefault="00AD3CBB" w:rsidP="00540C8C">
            <w:pPr>
              <w:spacing w:after="0" w:line="240" w:lineRule="auto"/>
              <w:rPr>
                <w:rFonts w:ascii="Arial" w:eastAsia="Times New Roman" w:hAnsi="Arial" w:cs="Arial"/>
                <w:color w:val="000000"/>
              </w:rPr>
            </w:pPr>
            <w:r w:rsidRPr="002D6F4E">
              <w:rPr>
                <w:rFonts w:ascii="Arial" w:eastAsia="Times New Roman" w:hAnsi="Arial" w:cs="Arial"/>
                <w:color w:val="000000"/>
              </w:rPr>
              <w:t>Registration</w:t>
            </w:r>
          </w:p>
        </w:tc>
        <w:tc>
          <w:tcPr>
            <w:tcW w:w="539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D3CBB" w:rsidRPr="002D6F4E" w:rsidRDefault="00AD3CBB" w:rsidP="00540C8C">
            <w:pPr>
              <w:spacing w:after="0" w:line="240" w:lineRule="auto"/>
              <w:rPr>
                <w:rFonts w:ascii="Arial" w:eastAsia="Times New Roman" w:hAnsi="Arial" w:cs="Arial"/>
                <w:color w:val="000000"/>
              </w:rPr>
            </w:pPr>
            <w:r w:rsidRPr="002D6F4E">
              <w:rPr>
                <w:rFonts w:ascii="Arial" w:eastAsia="Times New Roman" w:hAnsi="Arial" w:cs="Arial"/>
                <w:color w:val="000000"/>
              </w:rPr>
              <w:t> </w:t>
            </w:r>
          </w:p>
        </w:tc>
      </w:tr>
      <w:tr w:rsidR="00AD3CBB" w:rsidRPr="002D6F4E" w:rsidTr="000E069B">
        <w:trPr>
          <w:trHeight w:val="557"/>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AD3CBB" w:rsidRPr="002D6F4E" w:rsidRDefault="001956BD" w:rsidP="00540C8C">
            <w:pPr>
              <w:spacing w:after="0" w:line="240" w:lineRule="auto"/>
              <w:jc w:val="center"/>
              <w:rPr>
                <w:rFonts w:ascii="Arial" w:eastAsia="Times New Roman" w:hAnsi="Arial" w:cs="Arial"/>
                <w:color w:val="000000"/>
              </w:rPr>
            </w:pPr>
            <w:r w:rsidRPr="002D6F4E">
              <w:rPr>
                <w:rFonts w:ascii="Arial" w:eastAsia="Times New Roman" w:hAnsi="Arial" w:cs="Arial"/>
                <w:color w:val="000000"/>
              </w:rPr>
              <w:t>8</w:t>
            </w:r>
            <w:r w:rsidR="00AD3CBB" w:rsidRPr="002D6F4E">
              <w:rPr>
                <w:rFonts w:ascii="Arial" w:eastAsia="Times New Roman" w:hAnsi="Arial" w:cs="Arial"/>
                <w:color w:val="000000"/>
              </w:rPr>
              <w:t>:00</w:t>
            </w:r>
            <w:r w:rsidR="00DC66E9">
              <w:rPr>
                <w:rFonts w:ascii="Arial" w:eastAsia="Times New Roman" w:hAnsi="Arial" w:cs="Arial"/>
                <w:color w:val="000000"/>
              </w:rPr>
              <w:t xml:space="preserve"> </w:t>
            </w:r>
            <w:r w:rsidR="00D942B8" w:rsidRPr="002D6F4E">
              <w:rPr>
                <w:rFonts w:ascii="Arial" w:eastAsia="Times New Roman" w:hAnsi="Arial" w:cs="Arial"/>
                <w:color w:val="000000"/>
              </w:rPr>
              <w:t>am</w:t>
            </w:r>
          </w:p>
        </w:tc>
        <w:tc>
          <w:tcPr>
            <w:tcW w:w="3240" w:type="dxa"/>
            <w:tcBorders>
              <w:top w:val="nil"/>
              <w:left w:val="nil"/>
              <w:bottom w:val="single" w:sz="4" w:space="0" w:color="auto"/>
              <w:right w:val="single" w:sz="4" w:space="0" w:color="auto"/>
            </w:tcBorders>
            <w:shd w:val="clear" w:color="auto" w:fill="auto"/>
            <w:noWrap/>
            <w:vAlign w:val="center"/>
            <w:hideMark/>
          </w:tcPr>
          <w:p w:rsidR="00AD3CBB" w:rsidRPr="002D6F4E" w:rsidRDefault="00AD3CBB" w:rsidP="00540C8C">
            <w:pPr>
              <w:spacing w:after="0" w:line="240" w:lineRule="auto"/>
              <w:rPr>
                <w:rFonts w:ascii="Arial" w:eastAsia="Times New Roman" w:hAnsi="Arial" w:cs="Arial"/>
                <w:color w:val="000000"/>
              </w:rPr>
            </w:pPr>
            <w:r w:rsidRPr="002D6F4E">
              <w:rPr>
                <w:rFonts w:ascii="Arial" w:eastAsia="Times New Roman" w:hAnsi="Arial" w:cs="Arial"/>
                <w:color w:val="000000"/>
              </w:rPr>
              <w:t>Welcome</w:t>
            </w:r>
          </w:p>
        </w:tc>
        <w:tc>
          <w:tcPr>
            <w:tcW w:w="5391" w:type="dxa"/>
            <w:tcBorders>
              <w:top w:val="nil"/>
              <w:left w:val="nil"/>
              <w:bottom w:val="single" w:sz="4" w:space="0" w:color="auto"/>
              <w:right w:val="single" w:sz="4" w:space="0" w:color="auto"/>
            </w:tcBorders>
            <w:shd w:val="clear" w:color="auto" w:fill="auto"/>
            <w:vAlign w:val="center"/>
            <w:hideMark/>
          </w:tcPr>
          <w:p w:rsidR="00F002A1" w:rsidRDefault="00F002A1" w:rsidP="00DC66E9">
            <w:pPr>
              <w:spacing w:after="0" w:line="240" w:lineRule="auto"/>
              <w:rPr>
                <w:rFonts w:ascii="Arial" w:eastAsia="Times New Roman" w:hAnsi="Arial" w:cs="Arial"/>
                <w:color w:val="000000"/>
                <w:sz w:val="20"/>
                <w:szCs w:val="20"/>
              </w:rPr>
            </w:pPr>
            <w:r>
              <w:rPr>
                <w:rFonts w:ascii="Arial" w:eastAsia="Times New Roman" w:hAnsi="Arial" w:cs="Arial"/>
                <w:color w:val="000000"/>
              </w:rPr>
              <w:t xml:space="preserve">Ashley </w:t>
            </w:r>
            <w:proofErr w:type="spellStart"/>
            <w:r>
              <w:rPr>
                <w:rFonts w:ascii="Arial" w:eastAsia="Times New Roman" w:hAnsi="Arial" w:cs="Arial"/>
                <w:color w:val="000000"/>
              </w:rPr>
              <w:t>Nale</w:t>
            </w:r>
            <w:proofErr w:type="spellEnd"/>
            <w:r>
              <w:rPr>
                <w:rFonts w:ascii="Arial" w:eastAsia="Times New Roman" w:hAnsi="Arial" w:cs="Arial"/>
                <w:color w:val="000000"/>
              </w:rPr>
              <w:t xml:space="preserve">, </w:t>
            </w:r>
            <w:r>
              <w:rPr>
                <w:rFonts w:ascii="Arial" w:eastAsia="Times New Roman" w:hAnsi="Arial" w:cs="Arial"/>
                <w:color w:val="000000"/>
                <w:sz w:val="20"/>
                <w:szCs w:val="20"/>
              </w:rPr>
              <w:t>President,</w:t>
            </w:r>
            <w:r w:rsidRPr="00F002A1">
              <w:rPr>
                <w:rFonts w:ascii="Arial" w:eastAsia="Times New Roman" w:hAnsi="Arial" w:cs="Arial"/>
                <w:color w:val="000000"/>
                <w:sz w:val="20"/>
                <w:szCs w:val="20"/>
              </w:rPr>
              <w:t xml:space="preserve"> MCAFDO,</w:t>
            </w:r>
            <w:r>
              <w:rPr>
                <w:rFonts w:ascii="Arial" w:eastAsia="Times New Roman" w:hAnsi="Arial" w:cs="Arial"/>
                <w:color w:val="000000"/>
                <w:sz w:val="20"/>
                <w:szCs w:val="20"/>
              </w:rPr>
              <w:t xml:space="preserve"> </w:t>
            </w:r>
          </w:p>
          <w:p w:rsidR="008806A8" w:rsidRPr="002D6F4E" w:rsidRDefault="00DC66E9" w:rsidP="00DC66E9">
            <w:pPr>
              <w:spacing w:after="0" w:line="240" w:lineRule="auto"/>
              <w:rPr>
                <w:rFonts w:ascii="Arial" w:eastAsia="Times New Roman" w:hAnsi="Arial" w:cs="Arial"/>
                <w:color w:val="000000"/>
              </w:rPr>
            </w:pPr>
            <w:r w:rsidRPr="00F002A1">
              <w:rPr>
                <w:rFonts w:ascii="Arial" w:eastAsia="Times New Roman" w:hAnsi="Arial" w:cs="Arial"/>
                <w:color w:val="000000"/>
                <w:sz w:val="20"/>
                <w:szCs w:val="20"/>
              </w:rPr>
              <w:t>Arkansas Department of Health</w:t>
            </w:r>
          </w:p>
        </w:tc>
      </w:tr>
      <w:tr w:rsidR="00DC66E9" w:rsidRPr="002D6F4E" w:rsidTr="00843BF7">
        <w:trPr>
          <w:trHeight w:val="647"/>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8:30 am</w:t>
            </w:r>
          </w:p>
        </w:tc>
        <w:tc>
          <w:tcPr>
            <w:tcW w:w="3240" w:type="dxa"/>
            <w:tcBorders>
              <w:top w:val="nil"/>
              <w:left w:val="nil"/>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rPr>
                <w:rFonts w:ascii="Arial" w:eastAsia="Times New Roman" w:hAnsi="Arial" w:cs="Arial"/>
                <w:color w:val="000000"/>
              </w:rPr>
            </w:pPr>
            <w:r>
              <w:rPr>
                <w:rFonts w:ascii="Arial" w:eastAsia="Times New Roman" w:hAnsi="Arial" w:cs="Arial"/>
                <w:color w:val="000000"/>
              </w:rPr>
              <w:t>Developments on the Food Safety Modernization Act</w:t>
            </w:r>
          </w:p>
        </w:tc>
        <w:tc>
          <w:tcPr>
            <w:tcW w:w="5391" w:type="dxa"/>
            <w:tcBorders>
              <w:top w:val="nil"/>
              <w:left w:val="nil"/>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rPr>
                <w:rFonts w:ascii="Arial" w:eastAsia="Times New Roman" w:hAnsi="Arial" w:cs="Arial"/>
                <w:iCs/>
                <w:color w:val="000000"/>
              </w:rPr>
            </w:pPr>
            <w:r>
              <w:rPr>
                <w:rFonts w:ascii="Arial" w:eastAsia="Times New Roman" w:hAnsi="Arial" w:cs="Arial"/>
                <w:iCs/>
                <w:color w:val="000000"/>
              </w:rPr>
              <w:t xml:space="preserve">Dennis Baker, </w:t>
            </w:r>
            <w:r w:rsidRPr="00F002A1">
              <w:rPr>
                <w:rFonts w:ascii="Arial" w:eastAsia="Times New Roman" w:hAnsi="Arial" w:cs="Arial"/>
                <w:iCs/>
                <w:color w:val="000000"/>
                <w:sz w:val="20"/>
                <w:szCs w:val="20"/>
              </w:rPr>
              <w:t>Southwest Regional Director, FDA</w:t>
            </w:r>
          </w:p>
        </w:tc>
      </w:tr>
      <w:tr w:rsidR="00DC66E9" w:rsidRPr="002D6F4E" w:rsidTr="00843BF7">
        <w:trPr>
          <w:trHeight w:val="647"/>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9:30 am</w:t>
            </w:r>
          </w:p>
        </w:tc>
        <w:tc>
          <w:tcPr>
            <w:tcW w:w="3240" w:type="dxa"/>
            <w:tcBorders>
              <w:top w:val="nil"/>
              <w:left w:val="nil"/>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rPr>
                <w:rFonts w:ascii="Arial" w:eastAsia="Times New Roman" w:hAnsi="Arial" w:cs="Arial"/>
                <w:color w:val="000000"/>
              </w:rPr>
            </w:pPr>
            <w:r>
              <w:rPr>
                <w:rFonts w:ascii="Arial" w:eastAsia="Times New Roman" w:hAnsi="Arial" w:cs="Arial"/>
                <w:color w:val="000000"/>
              </w:rPr>
              <w:t>FDA Office of Partnerships Update</w:t>
            </w:r>
          </w:p>
        </w:tc>
        <w:tc>
          <w:tcPr>
            <w:tcW w:w="5391" w:type="dxa"/>
            <w:tcBorders>
              <w:top w:val="nil"/>
              <w:left w:val="nil"/>
              <w:bottom w:val="single" w:sz="4" w:space="0" w:color="auto"/>
              <w:right w:val="single" w:sz="4" w:space="0" w:color="auto"/>
            </w:tcBorders>
            <w:shd w:val="clear" w:color="auto" w:fill="auto"/>
            <w:noWrap/>
            <w:vAlign w:val="center"/>
            <w:hideMark/>
          </w:tcPr>
          <w:p w:rsidR="00DC66E9" w:rsidRPr="002D6F4E" w:rsidRDefault="008948B5" w:rsidP="00540C8C">
            <w:pPr>
              <w:spacing w:after="0" w:line="240" w:lineRule="auto"/>
              <w:rPr>
                <w:rFonts w:ascii="Arial" w:eastAsia="Times New Roman" w:hAnsi="Arial" w:cs="Arial"/>
                <w:iCs/>
                <w:color w:val="000000"/>
              </w:rPr>
            </w:pPr>
            <w:r>
              <w:rPr>
                <w:rFonts w:ascii="Arial" w:eastAsia="Times New Roman" w:hAnsi="Arial" w:cs="Arial"/>
                <w:iCs/>
                <w:color w:val="000000"/>
              </w:rPr>
              <w:t xml:space="preserve">Angela Kohls, </w:t>
            </w:r>
            <w:r w:rsidRPr="00F002A1">
              <w:rPr>
                <w:rFonts w:ascii="Arial" w:eastAsia="Times New Roman" w:hAnsi="Arial" w:cs="Arial"/>
                <w:iCs/>
                <w:color w:val="000000"/>
                <w:sz w:val="20"/>
                <w:szCs w:val="20"/>
              </w:rPr>
              <w:t>CSO – SIS, Office of Partnerships, FDA</w:t>
            </w:r>
          </w:p>
        </w:tc>
      </w:tr>
      <w:tr w:rsidR="00DC66E9" w:rsidRPr="002D6F4E" w:rsidTr="000E069B">
        <w:trPr>
          <w:trHeight w:val="48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10:00 am</w:t>
            </w:r>
          </w:p>
        </w:tc>
        <w:tc>
          <w:tcPr>
            <w:tcW w:w="3240" w:type="dxa"/>
            <w:tcBorders>
              <w:top w:val="nil"/>
              <w:left w:val="nil"/>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rPr>
                <w:rFonts w:ascii="Arial" w:eastAsia="Times New Roman" w:hAnsi="Arial" w:cs="Arial"/>
                <w:color w:val="000000"/>
              </w:rPr>
            </w:pPr>
            <w:r>
              <w:rPr>
                <w:rFonts w:ascii="Arial" w:eastAsia="Times New Roman" w:hAnsi="Arial" w:cs="Arial"/>
                <w:color w:val="000000"/>
              </w:rPr>
              <w:t>Break</w:t>
            </w:r>
          </w:p>
        </w:tc>
        <w:tc>
          <w:tcPr>
            <w:tcW w:w="5391" w:type="dxa"/>
            <w:tcBorders>
              <w:top w:val="nil"/>
              <w:left w:val="nil"/>
              <w:bottom w:val="single" w:sz="4" w:space="0" w:color="auto"/>
              <w:right w:val="single" w:sz="4" w:space="0" w:color="auto"/>
            </w:tcBorders>
            <w:shd w:val="clear" w:color="auto" w:fill="D9D9D9" w:themeFill="background1" w:themeFillShade="D9"/>
            <w:noWrap/>
            <w:vAlign w:val="center"/>
            <w:hideMark/>
          </w:tcPr>
          <w:p w:rsidR="00DC66E9" w:rsidRPr="002D6F4E" w:rsidRDefault="00DC66E9" w:rsidP="00540C8C">
            <w:pPr>
              <w:spacing w:after="0" w:line="240" w:lineRule="auto"/>
              <w:rPr>
                <w:rFonts w:ascii="Arial" w:eastAsia="Times New Roman" w:hAnsi="Arial" w:cs="Arial"/>
                <w:iCs/>
                <w:color w:val="000000"/>
              </w:rPr>
            </w:pPr>
          </w:p>
        </w:tc>
      </w:tr>
      <w:tr w:rsidR="00DC66E9" w:rsidRPr="002D6F4E" w:rsidTr="00843BF7">
        <w:trPr>
          <w:trHeight w:val="647"/>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10:15 am</w:t>
            </w:r>
          </w:p>
        </w:tc>
        <w:tc>
          <w:tcPr>
            <w:tcW w:w="3240" w:type="dxa"/>
            <w:tcBorders>
              <w:top w:val="nil"/>
              <w:left w:val="nil"/>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rPr>
                <w:rFonts w:ascii="Arial" w:eastAsia="Times New Roman" w:hAnsi="Arial" w:cs="Arial"/>
                <w:color w:val="000000"/>
              </w:rPr>
            </w:pPr>
            <w:r>
              <w:rPr>
                <w:rFonts w:ascii="Arial" w:eastAsia="Times New Roman" w:hAnsi="Arial" w:cs="Arial"/>
                <w:color w:val="000000"/>
              </w:rPr>
              <w:t>Strategic Planning in Implementing Program Standards and Cooperative Agreement</w:t>
            </w:r>
          </w:p>
        </w:tc>
        <w:tc>
          <w:tcPr>
            <w:tcW w:w="5391" w:type="dxa"/>
            <w:tcBorders>
              <w:top w:val="nil"/>
              <w:left w:val="nil"/>
              <w:bottom w:val="single" w:sz="4" w:space="0" w:color="auto"/>
              <w:right w:val="single" w:sz="4" w:space="0" w:color="auto"/>
            </w:tcBorders>
            <w:shd w:val="clear" w:color="auto" w:fill="auto"/>
            <w:noWrap/>
            <w:vAlign w:val="center"/>
            <w:hideMark/>
          </w:tcPr>
          <w:p w:rsidR="00DC66E9" w:rsidRPr="002D6F4E" w:rsidRDefault="00DC66E9" w:rsidP="009E6C54">
            <w:pPr>
              <w:spacing w:after="0" w:line="240" w:lineRule="auto"/>
              <w:rPr>
                <w:rFonts w:ascii="Arial" w:eastAsia="Times New Roman" w:hAnsi="Arial" w:cs="Arial"/>
                <w:iCs/>
                <w:color w:val="000000"/>
              </w:rPr>
            </w:pPr>
            <w:r>
              <w:rPr>
                <w:rFonts w:ascii="Arial" w:eastAsia="Times New Roman" w:hAnsi="Arial" w:cs="Arial"/>
                <w:iCs/>
                <w:color w:val="000000"/>
              </w:rPr>
              <w:t xml:space="preserve">Angela Kohls, </w:t>
            </w:r>
            <w:r w:rsidR="009E6C54" w:rsidRPr="00F002A1">
              <w:rPr>
                <w:rFonts w:ascii="Arial" w:eastAsia="Times New Roman" w:hAnsi="Arial" w:cs="Arial"/>
                <w:iCs/>
                <w:color w:val="000000"/>
                <w:sz w:val="20"/>
                <w:szCs w:val="20"/>
              </w:rPr>
              <w:t xml:space="preserve">CSO – SIS, </w:t>
            </w:r>
            <w:r w:rsidRPr="00F002A1">
              <w:rPr>
                <w:rFonts w:ascii="Arial" w:eastAsia="Times New Roman" w:hAnsi="Arial" w:cs="Arial"/>
                <w:iCs/>
                <w:color w:val="000000"/>
                <w:sz w:val="20"/>
                <w:szCs w:val="20"/>
              </w:rPr>
              <w:t>Office of Partnerships, FDA</w:t>
            </w:r>
          </w:p>
        </w:tc>
      </w:tr>
      <w:tr w:rsidR="00DC66E9" w:rsidRPr="002D6F4E" w:rsidTr="00DC66E9">
        <w:trPr>
          <w:trHeight w:val="647"/>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11:15 am</w:t>
            </w:r>
          </w:p>
        </w:tc>
        <w:tc>
          <w:tcPr>
            <w:tcW w:w="3240" w:type="dxa"/>
            <w:tcBorders>
              <w:top w:val="nil"/>
              <w:left w:val="nil"/>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rPr>
                <w:rFonts w:ascii="Arial" w:eastAsia="Times New Roman" w:hAnsi="Arial" w:cs="Arial"/>
                <w:color w:val="000000"/>
              </w:rPr>
            </w:pPr>
            <w:r>
              <w:rPr>
                <w:rFonts w:ascii="Arial" w:eastAsia="Times New Roman" w:hAnsi="Arial" w:cs="Arial"/>
                <w:color w:val="000000"/>
              </w:rPr>
              <w:t>Partners’ Updates (Part I)</w:t>
            </w:r>
          </w:p>
        </w:tc>
        <w:tc>
          <w:tcPr>
            <w:tcW w:w="5391" w:type="dxa"/>
            <w:tcBorders>
              <w:top w:val="nil"/>
              <w:left w:val="nil"/>
              <w:bottom w:val="single" w:sz="4" w:space="0" w:color="auto"/>
              <w:right w:val="single" w:sz="4" w:space="0" w:color="auto"/>
            </w:tcBorders>
            <w:shd w:val="clear" w:color="auto" w:fill="auto"/>
            <w:noWrap/>
            <w:vAlign w:val="center"/>
            <w:hideMark/>
          </w:tcPr>
          <w:p w:rsidR="00DC66E9" w:rsidRDefault="002B3A7C" w:rsidP="00540C8C">
            <w:pPr>
              <w:spacing w:after="0" w:line="240" w:lineRule="auto"/>
              <w:rPr>
                <w:rFonts w:ascii="Arial" w:eastAsia="Times New Roman" w:hAnsi="Arial" w:cs="Arial"/>
                <w:iCs/>
                <w:color w:val="000000"/>
              </w:rPr>
            </w:pPr>
            <w:r>
              <w:rPr>
                <w:rFonts w:ascii="Arial" w:eastAsia="Times New Roman" w:hAnsi="Arial" w:cs="Arial"/>
                <w:iCs/>
                <w:color w:val="000000"/>
              </w:rPr>
              <w:t xml:space="preserve">Computer Aid, </w:t>
            </w:r>
            <w:proofErr w:type="spellStart"/>
            <w:r>
              <w:rPr>
                <w:rFonts w:ascii="Arial" w:eastAsia="Times New Roman" w:hAnsi="Arial" w:cs="Arial"/>
                <w:iCs/>
                <w:color w:val="000000"/>
              </w:rPr>
              <w:t>Inc</w:t>
            </w:r>
            <w:proofErr w:type="spellEnd"/>
          </w:p>
          <w:p w:rsidR="002B3A7C" w:rsidRDefault="002B3A7C" w:rsidP="00540C8C">
            <w:pPr>
              <w:spacing w:after="0" w:line="240" w:lineRule="auto"/>
              <w:rPr>
                <w:rFonts w:ascii="Arial" w:eastAsia="Times New Roman" w:hAnsi="Arial" w:cs="Arial"/>
                <w:iCs/>
                <w:color w:val="000000"/>
              </w:rPr>
            </w:pPr>
            <w:r>
              <w:rPr>
                <w:rFonts w:ascii="Arial" w:eastAsia="Times New Roman" w:hAnsi="Arial" w:cs="Arial"/>
                <w:iCs/>
                <w:color w:val="000000"/>
              </w:rPr>
              <w:t>Yum! Brand Foods</w:t>
            </w:r>
          </w:p>
          <w:p w:rsidR="002B3A7C" w:rsidRPr="002D6F4E" w:rsidRDefault="002B3A7C" w:rsidP="00540C8C">
            <w:pPr>
              <w:spacing w:after="0" w:line="240" w:lineRule="auto"/>
              <w:rPr>
                <w:rFonts w:ascii="Arial" w:eastAsia="Times New Roman" w:hAnsi="Arial" w:cs="Arial"/>
                <w:iCs/>
                <w:color w:val="000000"/>
              </w:rPr>
            </w:pPr>
            <w:r>
              <w:rPr>
                <w:rFonts w:ascii="Arial" w:eastAsia="Times New Roman" w:hAnsi="Arial" w:cs="Arial"/>
                <w:iCs/>
                <w:color w:val="000000"/>
              </w:rPr>
              <w:t xml:space="preserve">ConAgra, </w:t>
            </w:r>
            <w:proofErr w:type="spellStart"/>
            <w:r>
              <w:rPr>
                <w:rFonts w:ascii="Arial" w:eastAsia="Times New Roman" w:hAnsi="Arial" w:cs="Arial"/>
                <w:iCs/>
                <w:color w:val="000000"/>
              </w:rPr>
              <w:t>Inc</w:t>
            </w:r>
            <w:proofErr w:type="spellEnd"/>
          </w:p>
        </w:tc>
      </w:tr>
      <w:tr w:rsidR="00DC66E9" w:rsidRPr="002D6F4E" w:rsidTr="000E069B">
        <w:trPr>
          <w:trHeight w:val="57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C66E9"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11:45 am</w:t>
            </w:r>
          </w:p>
        </w:tc>
        <w:tc>
          <w:tcPr>
            <w:tcW w:w="3240" w:type="dxa"/>
            <w:tcBorders>
              <w:top w:val="nil"/>
              <w:left w:val="nil"/>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rPr>
                <w:rFonts w:ascii="Arial" w:eastAsia="Times New Roman" w:hAnsi="Arial" w:cs="Arial"/>
                <w:color w:val="000000"/>
              </w:rPr>
            </w:pPr>
            <w:r>
              <w:rPr>
                <w:rFonts w:ascii="Arial" w:eastAsia="Times New Roman" w:hAnsi="Arial" w:cs="Arial"/>
                <w:color w:val="000000"/>
              </w:rPr>
              <w:t>Lunch</w:t>
            </w:r>
          </w:p>
        </w:tc>
        <w:tc>
          <w:tcPr>
            <w:tcW w:w="5391" w:type="dxa"/>
            <w:tcBorders>
              <w:top w:val="single" w:sz="4" w:space="0" w:color="auto"/>
              <w:left w:val="nil"/>
              <w:bottom w:val="single" w:sz="4" w:space="0" w:color="auto"/>
              <w:right w:val="single" w:sz="4" w:space="0" w:color="auto"/>
            </w:tcBorders>
            <w:shd w:val="pct12" w:color="auto" w:fill="auto"/>
            <w:noWrap/>
            <w:vAlign w:val="center"/>
            <w:hideMark/>
          </w:tcPr>
          <w:p w:rsidR="00DC66E9" w:rsidRPr="002D6F4E" w:rsidRDefault="00DC66E9" w:rsidP="00540C8C">
            <w:pPr>
              <w:spacing w:after="0" w:line="240" w:lineRule="auto"/>
              <w:rPr>
                <w:rFonts w:ascii="Arial" w:eastAsia="Times New Roman" w:hAnsi="Arial" w:cs="Arial"/>
                <w:iCs/>
                <w:color w:val="000000"/>
              </w:rPr>
            </w:pPr>
          </w:p>
        </w:tc>
      </w:tr>
      <w:tr w:rsidR="00AD3CBB" w:rsidRPr="002D6F4E" w:rsidTr="00843BF7">
        <w:trPr>
          <w:trHeight w:val="647"/>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AD3CBB"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1:00 pm</w:t>
            </w:r>
          </w:p>
        </w:tc>
        <w:tc>
          <w:tcPr>
            <w:tcW w:w="3240" w:type="dxa"/>
            <w:tcBorders>
              <w:top w:val="nil"/>
              <w:left w:val="nil"/>
              <w:bottom w:val="single" w:sz="4" w:space="0" w:color="auto"/>
              <w:right w:val="single" w:sz="4" w:space="0" w:color="auto"/>
            </w:tcBorders>
            <w:shd w:val="clear" w:color="auto" w:fill="auto"/>
            <w:noWrap/>
            <w:vAlign w:val="center"/>
            <w:hideMark/>
          </w:tcPr>
          <w:p w:rsidR="00F768ED" w:rsidRPr="00F768ED" w:rsidRDefault="009E6C54" w:rsidP="009E6C54">
            <w:pPr>
              <w:spacing w:after="0" w:line="240" w:lineRule="auto"/>
              <w:rPr>
                <w:rFonts w:ascii="Arial" w:eastAsia="Times New Roman" w:hAnsi="Arial" w:cs="Arial"/>
                <w:b/>
                <w:color w:val="000000"/>
              </w:rPr>
            </w:pPr>
            <w:r>
              <w:rPr>
                <w:rFonts w:ascii="Arial" w:eastAsia="Times New Roman" w:hAnsi="Arial" w:cs="Arial"/>
                <w:color w:val="000000"/>
              </w:rPr>
              <w:t>Dangerous Documents: Avoiding Land Mines in your Records and Emails</w:t>
            </w:r>
            <w:r w:rsidR="00DC66E9">
              <w:rPr>
                <w:rFonts w:ascii="Arial" w:eastAsia="Times New Roman" w:hAnsi="Arial" w:cs="Arial"/>
                <w:color w:val="000000"/>
              </w:rPr>
              <w:t xml:space="preserve"> (Part I)</w:t>
            </w:r>
          </w:p>
        </w:tc>
        <w:tc>
          <w:tcPr>
            <w:tcW w:w="5391" w:type="dxa"/>
            <w:tcBorders>
              <w:top w:val="nil"/>
              <w:left w:val="nil"/>
              <w:bottom w:val="single" w:sz="4" w:space="0" w:color="auto"/>
              <w:right w:val="single" w:sz="4" w:space="0" w:color="auto"/>
            </w:tcBorders>
            <w:shd w:val="clear" w:color="auto" w:fill="auto"/>
            <w:noWrap/>
            <w:vAlign w:val="center"/>
            <w:hideMark/>
          </w:tcPr>
          <w:p w:rsidR="00AD3CBB" w:rsidRPr="00DC66E9" w:rsidRDefault="00DC66E9" w:rsidP="00DC66E9">
            <w:pPr>
              <w:pStyle w:val="Default"/>
              <w:rPr>
                <w:rFonts w:ascii="Arial" w:hAnsi="Arial" w:cs="Arial"/>
                <w:sz w:val="22"/>
                <w:szCs w:val="22"/>
              </w:rPr>
            </w:pPr>
            <w:r w:rsidRPr="00DC66E9">
              <w:rPr>
                <w:rFonts w:ascii="Arial" w:hAnsi="Arial" w:cs="Arial"/>
                <w:iCs/>
                <w:sz w:val="22"/>
                <w:szCs w:val="22"/>
              </w:rPr>
              <w:t xml:space="preserve">Nancy Singer, </w:t>
            </w:r>
            <w:r w:rsidR="009E6C54" w:rsidRPr="00F002A1">
              <w:rPr>
                <w:rFonts w:ascii="Arial" w:hAnsi="Arial" w:cs="Arial"/>
                <w:iCs/>
                <w:sz w:val="20"/>
                <w:szCs w:val="20"/>
              </w:rPr>
              <w:t xml:space="preserve">President, </w:t>
            </w:r>
            <w:r w:rsidRPr="00F002A1">
              <w:rPr>
                <w:rFonts w:ascii="Arial" w:hAnsi="Arial" w:cs="Arial"/>
                <w:iCs/>
                <w:sz w:val="20"/>
                <w:szCs w:val="20"/>
              </w:rPr>
              <w:t>Compliance Alliance, Former Prosecutor, U.S. Department of Justice</w:t>
            </w:r>
            <w:r w:rsidRPr="00DC66E9">
              <w:rPr>
                <w:rFonts w:ascii="Arial" w:hAnsi="Arial" w:cs="Arial"/>
                <w:iCs/>
                <w:sz w:val="22"/>
                <w:szCs w:val="22"/>
              </w:rPr>
              <w:t xml:space="preserve"> </w:t>
            </w:r>
          </w:p>
        </w:tc>
      </w:tr>
      <w:tr w:rsidR="00DC66E9" w:rsidRPr="002D6F4E" w:rsidTr="000E069B">
        <w:trPr>
          <w:trHeight w:val="48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2:30 pm</w:t>
            </w:r>
          </w:p>
        </w:tc>
        <w:tc>
          <w:tcPr>
            <w:tcW w:w="3240" w:type="dxa"/>
            <w:tcBorders>
              <w:top w:val="nil"/>
              <w:left w:val="nil"/>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rPr>
                <w:rFonts w:ascii="Arial" w:eastAsia="Times New Roman" w:hAnsi="Arial" w:cs="Arial"/>
                <w:color w:val="000000"/>
              </w:rPr>
            </w:pPr>
            <w:r>
              <w:rPr>
                <w:rFonts w:ascii="Arial" w:eastAsia="Times New Roman" w:hAnsi="Arial" w:cs="Arial"/>
                <w:color w:val="000000"/>
              </w:rPr>
              <w:t>Break</w:t>
            </w:r>
          </w:p>
        </w:tc>
        <w:tc>
          <w:tcPr>
            <w:tcW w:w="5391" w:type="dxa"/>
            <w:tcBorders>
              <w:top w:val="nil"/>
              <w:left w:val="nil"/>
              <w:bottom w:val="single" w:sz="4" w:space="0" w:color="auto"/>
              <w:right w:val="single" w:sz="4" w:space="0" w:color="auto"/>
            </w:tcBorders>
            <w:shd w:val="clear" w:color="000000" w:fill="D9D9D9"/>
            <w:vAlign w:val="center"/>
            <w:hideMark/>
          </w:tcPr>
          <w:p w:rsidR="00DC66E9" w:rsidRPr="002D6F4E" w:rsidRDefault="00DC66E9" w:rsidP="00540C8C">
            <w:pPr>
              <w:spacing w:after="0" w:line="240" w:lineRule="auto"/>
              <w:rPr>
                <w:rFonts w:ascii="Arial" w:eastAsia="Times New Roman" w:hAnsi="Arial" w:cs="Arial"/>
                <w:color w:val="D9D9D9"/>
              </w:rPr>
            </w:pPr>
            <w:r w:rsidRPr="002D6F4E">
              <w:rPr>
                <w:rFonts w:ascii="Arial" w:eastAsia="Times New Roman" w:hAnsi="Arial" w:cs="Arial"/>
                <w:color w:val="D9D9D9"/>
              </w:rPr>
              <w:t> </w:t>
            </w:r>
            <w:bookmarkStart w:id="0" w:name="_GoBack"/>
            <w:bookmarkEnd w:id="0"/>
          </w:p>
        </w:tc>
      </w:tr>
      <w:tr w:rsidR="00DC66E9" w:rsidRPr="002D6F4E" w:rsidTr="00AE67AA">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2:45 pm</w:t>
            </w:r>
          </w:p>
        </w:tc>
        <w:tc>
          <w:tcPr>
            <w:tcW w:w="3240" w:type="dxa"/>
            <w:tcBorders>
              <w:top w:val="nil"/>
              <w:left w:val="nil"/>
              <w:bottom w:val="single" w:sz="4" w:space="0" w:color="auto"/>
              <w:right w:val="single" w:sz="4" w:space="0" w:color="auto"/>
            </w:tcBorders>
            <w:shd w:val="clear" w:color="auto" w:fill="auto"/>
            <w:noWrap/>
            <w:vAlign w:val="center"/>
            <w:hideMark/>
          </w:tcPr>
          <w:p w:rsidR="00DC66E9" w:rsidRPr="002D6F4E" w:rsidRDefault="009E6C54" w:rsidP="00540C8C">
            <w:pPr>
              <w:spacing w:after="0" w:line="240" w:lineRule="auto"/>
              <w:rPr>
                <w:rFonts w:ascii="Arial" w:eastAsia="Times New Roman" w:hAnsi="Arial" w:cs="Arial"/>
                <w:color w:val="000000"/>
              </w:rPr>
            </w:pPr>
            <w:r>
              <w:rPr>
                <w:rFonts w:ascii="Arial" w:eastAsia="Times New Roman" w:hAnsi="Arial" w:cs="Arial"/>
                <w:color w:val="000000"/>
              </w:rPr>
              <w:t xml:space="preserve">Dangerous Documents: Avoiding Land Mines in your Records and Emails </w:t>
            </w:r>
            <w:r w:rsidR="00DC66E9">
              <w:rPr>
                <w:rFonts w:ascii="Arial" w:eastAsia="Times New Roman" w:hAnsi="Arial" w:cs="Arial"/>
                <w:color w:val="000000"/>
              </w:rPr>
              <w:t>(Part II)</w:t>
            </w:r>
          </w:p>
        </w:tc>
        <w:tc>
          <w:tcPr>
            <w:tcW w:w="5391" w:type="dxa"/>
            <w:tcBorders>
              <w:top w:val="nil"/>
              <w:left w:val="nil"/>
              <w:bottom w:val="single" w:sz="4" w:space="0" w:color="auto"/>
              <w:right w:val="single" w:sz="4" w:space="0" w:color="auto"/>
            </w:tcBorders>
            <w:shd w:val="clear" w:color="auto" w:fill="auto"/>
            <w:noWrap/>
            <w:vAlign w:val="center"/>
            <w:hideMark/>
          </w:tcPr>
          <w:p w:rsidR="00DC66E9" w:rsidRPr="00DC66E9" w:rsidRDefault="00DC66E9" w:rsidP="00DC66E9">
            <w:pPr>
              <w:pStyle w:val="Default"/>
              <w:rPr>
                <w:rFonts w:ascii="Arial" w:hAnsi="Arial" w:cs="Arial"/>
                <w:sz w:val="22"/>
                <w:szCs w:val="22"/>
              </w:rPr>
            </w:pPr>
            <w:r w:rsidRPr="00DC66E9">
              <w:rPr>
                <w:rFonts w:ascii="Arial" w:hAnsi="Arial" w:cs="Arial"/>
                <w:iCs/>
                <w:sz w:val="22"/>
                <w:szCs w:val="22"/>
              </w:rPr>
              <w:t xml:space="preserve">Nancy Singer, </w:t>
            </w:r>
            <w:r w:rsidR="009E6C54" w:rsidRPr="00F002A1">
              <w:rPr>
                <w:rFonts w:ascii="Arial" w:hAnsi="Arial" w:cs="Arial"/>
                <w:iCs/>
                <w:sz w:val="20"/>
                <w:szCs w:val="20"/>
              </w:rPr>
              <w:t xml:space="preserve">President, </w:t>
            </w:r>
            <w:r w:rsidRPr="00F002A1">
              <w:rPr>
                <w:rFonts w:ascii="Arial" w:hAnsi="Arial" w:cs="Arial"/>
                <w:iCs/>
                <w:sz w:val="20"/>
                <w:szCs w:val="20"/>
              </w:rPr>
              <w:t>Compliance Alliance, Former Prosecutor, U.S. Department of Justice</w:t>
            </w:r>
            <w:r w:rsidRPr="00DC66E9">
              <w:rPr>
                <w:rFonts w:ascii="Arial" w:hAnsi="Arial" w:cs="Arial"/>
                <w:iCs/>
                <w:sz w:val="22"/>
                <w:szCs w:val="22"/>
              </w:rPr>
              <w:t xml:space="preserve"> </w:t>
            </w:r>
          </w:p>
        </w:tc>
      </w:tr>
      <w:tr w:rsidR="00DC66E9" w:rsidRPr="002D6F4E" w:rsidTr="00843BF7">
        <w:trPr>
          <w:trHeight w:val="638"/>
        </w:trPr>
        <w:tc>
          <w:tcPr>
            <w:tcW w:w="1170" w:type="dxa"/>
            <w:tcBorders>
              <w:top w:val="nil"/>
              <w:left w:val="single" w:sz="4" w:space="0" w:color="auto"/>
              <w:bottom w:val="single" w:sz="4" w:space="0" w:color="auto"/>
              <w:right w:val="single" w:sz="4" w:space="0" w:color="auto"/>
            </w:tcBorders>
            <w:shd w:val="clear" w:color="auto" w:fill="auto"/>
            <w:noWrap/>
            <w:vAlign w:val="center"/>
          </w:tcPr>
          <w:p w:rsidR="00DC66E9"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4:15 pm</w:t>
            </w:r>
          </w:p>
        </w:tc>
        <w:tc>
          <w:tcPr>
            <w:tcW w:w="3240" w:type="dxa"/>
            <w:tcBorders>
              <w:top w:val="nil"/>
              <w:left w:val="nil"/>
              <w:bottom w:val="single" w:sz="4" w:space="0" w:color="auto"/>
              <w:right w:val="single" w:sz="4" w:space="0" w:color="auto"/>
            </w:tcBorders>
            <w:shd w:val="clear" w:color="auto" w:fill="auto"/>
            <w:noWrap/>
            <w:vAlign w:val="center"/>
          </w:tcPr>
          <w:p w:rsidR="00DC66E9" w:rsidRPr="002D6F4E" w:rsidRDefault="00C77DD4" w:rsidP="00540C8C">
            <w:pPr>
              <w:spacing w:after="0" w:line="240" w:lineRule="auto"/>
              <w:rPr>
                <w:rFonts w:ascii="Arial" w:eastAsia="Times New Roman" w:hAnsi="Arial" w:cs="Arial"/>
                <w:color w:val="000000"/>
              </w:rPr>
            </w:pPr>
            <w:r>
              <w:rPr>
                <w:rFonts w:ascii="Arial" w:eastAsia="Times New Roman" w:hAnsi="Arial" w:cs="Arial"/>
                <w:color w:val="000000"/>
              </w:rPr>
              <w:t>Introducing the IFPTI Integration Toolkit</w:t>
            </w:r>
          </w:p>
        </w:tc>
        <w:tc>
          <w:tcPr>
            <w:tcW w:w="5391" w:type="dxa"/>
            <w:tcBorders>
              <w:top w:val="nil"/>
              <w:left w:val="nil"/>
              <w:bottom w:val="single" w:sz="4" w:space="0" w:color="auto"/>
              <w:right w:val="single" w:sz="4" w:space="0" w:color="auto"/>
            </w:tcBorders>
            <w:shd w:val="clear" w:color="auto" w:fill="auto"/>
            <w:vAlign w:val="center"/>
          </w:tcPr>
          <w:p w:rsidR="00DC66E9" w:rsidRPr="002D6F4E" w:rsidRDefault="00C77DD4" w:rsidP="00DE5143">
            <w:pPr>
              <w:spacing w:after="0" w:line="240" w:lineRule="auto"/>
              <w:rPr>
                <w:rFonts w:ascii="Arial" w:eastAsia="Times New Roman" w:hAnsi="Arial" w:cs="Arial"/>
                <w:color w:val="000000"/>
              </w:rPr>
            </w:pPr>
            <w:r>
              <w:rPr>
                <w:rFonts w:ascii="Arial" w:eastAsia="Times New Roman" w:hAnsi="Arial" w:cs="Arial"/>
                <w:color w:val="000000"/>
              </w:rPr>
              <w:t xml:space="preserve">Joseph Corby, </w:t>
            </w:r>
            <w:r w:rsidRPr="00C77DD4">
              <w:rPr>
                <w:rFonts w:ascii="Arial" w:eastAsia="Times New Roman" w:hAnsi="Arial" w:cs="Arial"/>
                <w:color w:val="000000"/>
                <w:sz w:val="20"/>
                <w:szCs w:val="20"/>
              </w:rPr>
              <w:t>Executive Director, AFDO</w:t>
            </w:r>
          </w:p>
        </w:tc>
      </w:tr>
      <w:tr w:rsidR="00DC66E9" w:rsidRPr="002D6F4E" w:rsidTr="00843BF7">
        <w:trPr>
          <w:trHeight w:val="638"/>
        </w:trPr>
        <w:tc>
          <w:tcPr>
            <w:tcW w:w="1170" w:type="dxa"/>
            <w:tcBorders>
              <w:top w:val="nil"/>
              <w:left w:val="single" w:sz="4" w:space="0" w:color="auto"/>
              <w:bottom w:val="single" w:sz="4" w:space="0" w:color="auto"/>
              <w:right w:val="single" w:sz="4" w:space="0" w:color="auto"/>
            </w:tcBorders>
            <w:shd w:val="clear" w:color="auto" w:fill="auto"/>
            <w:noWrap/>
            <w:vAlign w:val="center"/>
          </w:tcPr>
          <w:p w:rsidR="00DC66E9"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4:45 pm</w:t>
            </w:r>
          </w:p>
        </w:tc>
        <w:tc>
          <w:tcPr>
            <w:tcW w:w="3240" w:type="dxa"/>
            <w:tcBorders>
              <w:top w:val="nil"/>
              <w:left w:val="nil"/>
              <w:bottom w:val="single" w:sz="4" w:space="0" w:color="auto"/>
              <w:right w:val="single" w:sz="4" w:space="0" w:color="auto"/>
            </w:tcBorders>
            <w:shd w:val="clear" w:color="auto" w:fill="auto"/>
            <w:noWrap/>
            <w:vAlign w:val="center"/>
          </w:tcPr>
          <w:p w:rsidR="00DC66E9" w:rsidRPr="002D6F4E" w:rsidRDefault="00DC66E9" w:rsidP="00D32656">
            <w:pPr>
              <w:spacing w:after="0" w:line="240" w:lineRule="auto"/>
              <w:rPr>
                <w:rFonts w:ascii="Arial" w:eastAsia="Times New Roman" w:hAnsi="Arial" w:cs="Arial"/>
                <w:color w:val="000000"/>
              </w:rPr>
            </w:pPr>
            <w:r>
              <w:rPr>
                <w:rFonts w:ascii="Arial" w:eastAsia="Times New Roman" w:hAnsi="Arial" w:cs="Arial"/>
                <w:color w:val="000000"/>
              </w:rPr>
              <w:t>MCAFDO B</w:t>
            </w:r>
            <w:r w:rsidR="00D32656">
              <w:rPr>
                <w:rFonts w:ascii="Arial" w:eastAsia="Times New Roman" w:hAnsi="Arial" w:cs="Arial"/>
                <w:color w:val="000000"/>
              </w:rPr>
              <w:t>oard</w:t>
            </w:r>
            <w:r w:rsidR="004B0AD0">
              <w:rPr>
                <w:rFonts w:ascii="Arial" w:eastAsia="Times New Roman" w:hAnsi="Arial" w:cs="Arial"/>
                <w:color w:val="000000"/>
              </w:rPr>
              <w:t xml:space="preserve"> Meeting</w:t>
            </w:r>
          </w:p>
        </w:tc>
        <w:tc>
          <w:tcPr>
            <w:tcW w:w="5391" w:type="dxa"/>
            <w:tcBorders>
              <w:top w:val="nil"/>
              <w:left w:val="nil"/>
              <w:bottom w:val="single" w:sz="4" w:space="0" w:color="auto"/>
              <w:right w:val="single" w:sz="4" w:space="0" w:color="auto"/>
            </w:tcBorders>
            <w:shd w:val="clear" w:color="auto" w:fill="auto"/>
            <w:vAlign w:val="center"/>
          </w:tcPr>
          <w:p w:rsidR="00DC66E9" w:rsidRPr="002D6F4E" w:rsidRDefault="00DC66E9" w:rsidP="00540C8C">
            <w:pPr>
              <w:spacing w:after="0" w:line="240" w:lineRule="auto"/>
              <w:rPr>
                <w:rFonts w:ascii="Arial" w:eastAsia="Times New Roman" w:hAnsi="Arial" w:cs="Arial"/>
                <w:color w:val="000000"/>
              </w:rPr>
            </w:pPr>
          </w:p>
        </w:tc>
      </w:tr>
      <w:tr w:rsidR="00DC66E9" w:rsidRPr="002D6F4E" w:rsidTr="000E069B">
        <w:trPr>
          <w:trHeight w:val="503"/>
        </w:trPr>
        <w:tc>
          <w:tcPr>
            <w:tcW w:w="1170" w:type="dxa"/>
            <w:tcBorders>
              <w:top w:val="nil"/>
              <w:left w:val="single" w:sz="4" w:space="0" w:color="auto"/>
              <w:bottom w:val="single" w:sz="4" w:space="0" w:color="auto"/>
              <w:right w:val="single" w:sz="4" w:space="0" w:color="auto"/>
            </w:tcBorders>
            <w:shd w:val="clear" w:color="auto" w:fill="auto"/>
            <w:noWrap/>
            <w:vAlign w:val="center"/>
          </w:tcPr>
          <w:p w:rsidR="00DC66E9"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5:15 pm</w:t>
            </w:r>
          </w:p>
        </w:tc>
        <w:tc>
          <w:tcPr>
            <w:tcW w:w="3240" w:type="dxa"/>
            <w:tcBorders>
              <w:top w:val="nil"/>
              <w:left w:val="nil"/>
              <w:bottom w:val="single" w:sz="4" w:space="0" w:color="auto"/>
              <w:right w:val="single" w:sz="4" w:space="0" w:color="auto"/>
            </w:tcBorders>
            <w:shd w:val="clear" w:color="auto" w:fill="auto"/>
            <w:noWrap/>
            <w:vAlign w:val="center"/>
          </w:tcPr>
          <w:p w:rsidR="00DC66E9" w:rsidRPr="002D6F4E" w:rsidRDefault="00DC66E9" w:rsidP="00540C8C">
            <w:pPr>
              <w:spacing w:after="0" w:line="240" w:lineRule="auto"/>
              <w:rPr>
                <w:rFonts w:ascii="Arial" w:eastAsia="Times New Roman" w:hAnsi="Arial" w:cs="Arial"/>
                <w:color w:val="000000"/>
              </w:rPr>
            </w:pPr>
            <w:r>
              <w:rPr>
                <w:rFonts w:ascii="Arial" w:eastAsia="Times New Roman" w:hAnsi="Arial" w:cs="Arial"/>
                <w:color w:val="000000"/>
              </w:rPr>
              <w:t>Adjourn</w:t>
            </w:r>
          </w:p>
        </w:tc>
        <w:tc>
          <w:tcPr>
            <w:tcW w:w="5391" w:type="dxa"/>
            <w:tcBorders>
              <w:top w:val="nil"/>
              <w:left w:val="nil"/>
              <w:bottom w:val="single" w:sz="4" w:space="0" w:color="auto"/>
              <w:right w:val="single" w:sz="4" w:space="0" w:color="auto"/>
            </w:tcBorders>
            <w:shd w:val="clear" w:color="auto" w:fill="D9D9D9" w:themeFill="background1" w:themeFillShade="D9"/>
            <w:vAlign w:val="center"/>
          </w:tcPr>
          <w:p w:rsidR="00DC66E9" w:rsidRPr="002D6F4E" w:rsidRDefault="00DC66E9" w:rsidP="00540C8C">
            <w:pPr>
              <w:spacing w:after="0" w:line="240" w:lineRule="auto"/>
              <w:rPr>
                <w:rFonts w:ascii="Arial" w:eastAsia="Times New Roman" w:hAnsi="Arial" w:cs="Arial"/>
                <w:color w:val="000000"/>
              </w:rPr>
            </w:pPr>
          </w:p>
        </w:tc>
      </w:tr>
    </w:tbl>
    <w:p w:rsidR="006B5137" w:rsidRDefault="006B5137" w:rsidP="006B5137">
      <w:pPr>
        <w:jc w:val="center"/>
        <w:rPr>
          <w:sz w:val="16"/>
          <w:szCs w:val="16"/>
        </w:rPr>
      </w:pPr>
    </w:p>
    <w:p w:rsidR="00BC5E5D" w:rsidRDefault="006B5137" w:rsidP="006B5137">
      <w:pPr>
        <w:jc w:val="center"/>
      </w:pPr>
      <w:r w:rsidRPr="006B5137">
        <w:rPr>
          <w:sz w:val="16"/>
          <w:szCs w:val="16"/>
        </w:rPr>
        <w:t>Funding for this conference was made possible, in part, by the Food and Drug Administration through grant 1R13FD004750-01, views expressed in written conference materials or publications and by any speakers and moderators do not necessarily reflect the official policies of the Department of Health and Human Services, nor does any mention of trade names, commercial practices, or organization imply endorsement by the United States Government.</w:t>
      </w:r>
    </w:p>
    <w:tbl>
      <w:tblPr>
        <w:tblpPr w:leftFromText="180" w:rightFromText="180" w:vertAnchor="text" w:horzAnchor="margin" w:tblpY="241"/>
        <w:tblW w:w="7450" w:type="dxa"/>
        <w:tblLook w:val="04A0" w:firstRow="1" w:lastRow="0" w:firstColumn="1" w:lastColumn="0" w:noHBand="0" w:noVBand="1"/>
      </w:tblPr>
      <w:tblGrid>
        <w:gridCol w:w="7450"/>
      </w:tblGrid>
      <w:tr w:rsidR="00BC5E5D" w:rsidRPr="00D942B8" w:rsidTr="0008486F">
        <w:trPr>
          <w:trHeight w:val="603"/>
        </w:trPr>
        <w:tc>
          <w:tcPr>
            <w:tcW w:w="7450" w:type="dxa"/>
            <w:tcBorders>
              <w:top w:val="nil"/>
              <w:left w:val="nil"/>
              <w:bottom w:val="nil"/>
              <w:right w:val="nil"/>
            </w:tcBorders>
            <w:shd w:val="clear" w:color="auto" w:fill="auto"/>
            <w:noWrap/>
            <w:vAlign w:val="bottom"/>
            <w:hideMark/>
          </w:tcPr>
          <w:p w:rsidR="00BC5E5D" w:rsidRPr="002D6F4E" w:rsidRDefault="00F768ED" w:rsidP="00662FFC">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Wednesday</w:t>
            </w:r>
            <w:r w:rsidR="00BC5E5D" w:rsidRPr="002D6F4E">
              <w:rPr>
                <w:rFonts w:ascii="Arial" w:eastAsia="Times New Roman" w:hAnsi="Arial" w:cs="Arial"/>
                <w:b/>
                <w:bCs/>
                <w:color w:val="000000"/>
                <w:sz w:val="24"/>
                <w:szCs w:val="24"/>
              </w:rPr>
              <w:t xml:space="preserve"> February 2</w:t>
            </w:r>
            <w:r w:rsidR="008806A8">
              <w:rPr>
                <w:rFonts w:ascii="Arial" w:eastAsia="Times New Roman" w:hAnsi="Arial" w:cs="Arial"/>
                <w:b/>
                <w:bCs/>
                <w:color w:val="000000"/>
                <w:sz w:val="24"/>
                <w:szCs w:val="24"/>
              </w:rPr>
              <w:t>7</w:t>
            </w:r>
            <w:r w:rsidR="002D6F4E" w:rsidRPr="002D6F4E">
              <w:rPr>
                <w:rFonts w:ascii="Arial" w:eastAsia="Times New Roman" w:hAnsi="Arial" w:cs="Arial"/>
                <w:b/>
                <w:bCs/>
                <w:color w:val="000000"/>
                <w:sz w:val="24"/>
                <w:szCs w:val="24"/>
              </w:rPr>
              <w:t>, 201</w:t>
            </w:r>
            <w:r w:rsidR="00662FFC">
              <w:rPr>
                <w:rFonts w:ascii="Arial" w:eastAsia="Times New Roman" w:hAnsi="Arial" w:cs="Arial"/>
                <w:b/>
                <w:bCs/>
                <w:color w:val="000000"/>
                <w:sz w:val="24"/>
                <w:szCs w:val="24"/>
              </w:rPr>
              <w:t>3</w:t>
            </w:r>
          </w:p>
        </w:tc>
      </w:tr>
      <w:tr w:rsidR="00BC5E5D" w:rsidRPr="00D942B8" w:rsidTr="0008486F">
        <w:trPr>
          <w:trHeight w:val="503"/>
        </w:trPr>
        <w:tc>
          <w:tcPr>
            <w:tcW w:w="7450" w:type="dxa"/>
            <w:tcBorders>
              <w:top w:val="nil"/>
              <w:left w:val="nil"/>
              <w:bottom w:val="nil"/>
              <w:right w:val="nil"/>
            </w:tcBorders>
            <w:shd w:val="clear" w:color="auto" w:fill="auto"/>
            <w:noWrap/>
            <w:vAlign w:val="bottom"/>
            <w:hideMark/>
          </w:tcPr>
          <w:p w:rsidR="0008486F" w:rsidRDefault="0008486F" w:rsidP="00BC5E5D">
            <w:pPr>
              <w:spacing w:after="0" w:line="240" w:lineRule="auto"/>
              <w:rPr>
                <w:rFonts w:ascii="Arial" w:eastAsia="Times New Roman" w:hAnsi="Arial" w:cs="Arial"/>
                <w:b/>
                <w:bCs/>
                <w:color w:val="000000"/>
                <w:sz w:val="24"/>
                <w:szCs w:val="24"/>
              </w:rPr>
            </w:pPr>
          </w:p>
          <w:p w:rsidR="00BC5E5D" w:rsidRDefault="00BC5E5D" w:rsidP="00BC5E5D">
            <w:pPr>
              <w:spacing w:after="0" w:line="240" w:lineRule="auto"/>
              <w:rPr>
                <w:rFonts w:ascii="Arial" w:eastAsia="Times New Roman" w:hAnsi="Arial" w:cs="Arial"/>
                <w:bCs/>
                <w:color w:val="000000"/>
                <w:sz w:val="24"/>
                <w:szCs w:val="24"/>
              </w:rPr>
            </w:pPr>
            <w:r w:rsidRPr="002D6F4E">
              <w:rPr>
                <w:rFonts w:ascii="Arial" w:eastAsia="Times New Roman" w:hAnsi="Arial" w:cs="Arial"/>
                <w:b/>
                <w:bCs/>
                <w:color w:val="000000"/>
                <w:sz w:val="24"/>
                <w:szCs w:val="24"/>
              </w:rPr>
              <w:t>Moderator</w:t>
            </w:r>
            <w:r w:rsidR="0008486F">
              <w:rPr>
                <w:rFonts w:ascii="Arial" w:eastAsia="Times New Roman" w:hAnsi="Arial" w:cs="Arial"/>
                <w:b/>
                <w:bCs/>
                <w:color w:val="000000"/>
                <w:sz w:val="24"/>
                <w:szCs w:val="24"/>
              </w:rPr>
              <w:t>s</w:t>
            </w:r>
            <w:r w:rsidRPr="002D6F4E">
              <w:rPr>
                <w:rFonts w:ascii="Arial" w:eastAsia="Times New Roman" w:hAnsi="Arial" w:cs="Arial"/>
                <w:b/>
                <w:bCs/>
                <w:color w:val="000000"/>
                <w:sz w:val="24"/>
                <w:szCs w:val="24"/>
              </w:rPr>
              <w:t>:</w:t>
            </w:r>
            <w:r w:rsidR="0008486F">
              <w:rPr>
                <w:rFonts w:ascii="Arial" w:eastAsia="Times New Roman" w:hAnsi="Arial" w:cs="Arial"/>
                <w:b/>
                <w:bCs/>
                <w:color w:val="000000"/>
                <w:sz w:val="24"/>
                <w:szCs w:val="24"/>
              </w:rPr>
              <w:t xml:space="preserve"> Matt </w:t>
            </w:r>
            <w:proofErr w:type="spellStart"/>
            <w:r w:rsidR="0008486F">
              <w:rPr>
                <w:rFonts w:ascii="Arial" w:eastAsia="Times New Roman" w:hAnsi="Arial" w:cs="Arial"/>
                <w:b/>
                <w:bCs/>
                <w:color w:val="000000"/>
                <w:sz w:val="24"/>
                <w:szCs w:val="24"/>
              </w:rPr>
              <w:t>Bodson</w:t>
            </w:r>
            <w:proofErr w:type="spellEnd"/>
            <w:r w:rsidR="0008486F">
              <w:rPr>
                <w:rFonts w:ascii="Arial" w:eastAsia="Times New Roman" w:hAnsi="Arial" w:cs="Arial"/>
                <w:b/>
                <w:bCs/>
                <w:color w:val="000000"/>
                <w:sz w:val="24"/>
                <w:szCs w:val="24"/>
              </w:rPr>
              <w:t xml:space="preserve">, </w:t>
            </w:r>
            <w:r w:rsidR="0008486F">
              <w:rPr>
                <w:rFonts w:ascii="Arial" w:eastAsia="Times New Roman" w:hAnsi="Arial" w:cs="Arial"/>
                <w:bCs/>
                <w:color w:val="000000"/>
                <w:sz w:val="24"/>
                <w:szCs w:val="24"/>
              </w:rPr>
              <w:t>AR NW Regional Food Specialist</w:t>
            </w:r>
          </w:p>
          <w:p w:rsidR="0008486F" w:rsidRPr="0008486F" w:rsidRDefault="0008486F" w:rsidP="00BC5E5D">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Pr>
                <w:rFonts w:ascii="Arial" w:eastAsia="Times New Roman" w:hAnsi="Arial" w:cs="Arial"/>
                <w:b/>
                <w:bCs/>
                <w:color w:val="000000"/>
                <w:sz w:val="24"/>
                <w:szCs w:val="24"/>
              </w:rPr>
              <w:t xml:space="preserve">Jeff Lockhart, </w:t>
            </w:r>
            <w:r>
              <w:rPr>
                <w:rFonts w:ascii="Arial" w:eastAsia="Times New Roman" w:hAnsi="Arial" w:cs="Arial"/>
                <w:bCs/>
                <w:color w:val="000000"/>
                <w:sz w:val="24"/>
                <w:szCs w:val="24"/>
              </w:rPr>
              <w:t>AR Central Region Food EHS</w:t>
            </w:r>
          </w:p>
        </w:tc>
      </w:tr>
    </w:tbl>
    <w:p w:rsidR="00AD3CBB" w:rsidRDefault="00BC5E5D" w:rsidP="00BC5E5D">
      <w:pPr>
        <w:jc w:val="right"/>
      </w:pPr>
      <w:r>
        <w:rPr>
          <w:rFonts w:ascii="Arial" w:hAnsi="Arial" w:cs="Arial"/>
          <w:noProof/>
        </w:rPr>
        <w:drawing>
          <wp:inline distT="0" distB="0" distL="0" distR="0">
            <wp:extent cx="1051560" cy="1106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1106424"/>
                    </a:xfrm>
                    <a:prstGeom prst="rect">
                      <a:avLst/>
                    </a:prstGeom>
                    <a:noFill/>
                  </pic:spPr>
                </pic:pic>
              </a:graphicData>
            </a:graphic>
          </wp:inline>
        </w:drawing>
      </w:r>
    </w:p>
    <w:tbl>
      <w:tblPr>
        <w:tblW w:w="10530" w:type="dxa"/>
        <w:tblInd w:w="-252" w:type="dxa"/>
        <w:tblLook w:val="04A0" w:firstRow="1" w:lastRow="0" w:firstColumn="1" w:lastColumn="0" w:noHBand="0" w:noVBand="1"/>
      </w:tblPr>
      <w:tblGrid>
        <w:gridCol w:w="1170"/>
        <w:gridCol w:w="3549"/>
        <w:gridCol w:w="5811"/>
      </w:tblGrid>
      <w:tr w:rsidR="0033207E" w:rsidRPr="002D6F4E" w:rsidTr="00451EC1">
        <w:trPr>
          <w:trHeight w:val="35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7E" w:rsidRDefault="0033207E" w:rsidP="00540C8C">
            <w:pPr>
              <w:spacing w:after="0" w:line="240" w:lineRule="auto"/>
              <w:jc w:val="center"/>
              <w:rPr>
                <w:rFonts w:ascii="Arial" w:eastAsia="Times New Roman" w:hAnsi="Arial" w:cs="Arial"/>
                <w:color w:val="000000"/>
              </w:rPr>
            </w:pPr>
            <w:r>
              <w:rPr>
                <w:rFonts w:ascii="Arial" w:eastAsia="Times New Roman" w:hAnsi="Arial" w:cs="Arial"/>
                <w:color w:val="000000"/>
              </w:rPr>
              <w:t>7:00 am</w:t>
            </w:r>
          </w:p>
        </w:tc>
        <w:tc>
          <w:tcPr>
            <w:tcW w:w="3549" w:type="dxa"/>
            <w:tcBorders>
              <w:top w:val="single" w:sz="4" w:space="0" w:color="auto"/>
              <w:left w:val="nil"/>
              <w:bottom w:val="single" w:sz="4" w:space="0" w:color="auto"/>
              <w:right w:val="single" w:sz="4" w:space="0" w:color="auto"/>
            </w:tcBorders>
            <w:shd w:val="clear" w:color="auto" w:fill="auto"/>
            <w:noWrap/>
            <w:vAlign w:val="center"/>
          </w:tcPr>
          <w:p w:rsidR="0033207E" w:rsidRDefault="0033207E" w:rsidP="00F768ED">
            <w:pPr>
              <w:spacing w:after="0" w:line="240" w:lineRule="auto"/>
              <w:rPr>
                <w:rFonts w:ascii="Arial" w:eastAsia="Times New Roman" w:hAnsi="Arial" w:cs="Arial"/>
                <w:color w:val="000000"/>
              </w:rPr>
            </w:pPr>
            <w:r>
              <w:rPr>
                <w:rFonts w:ascii="Arial" w:eastAsia="Times New Roman" w:hAnsi="Arial" w:cs="Arial"/>
                <w:color w:val="000000"/>
              </w:rPr>
              <w:t>Registration &amp; Breakfast</w:t>
            </w:r>
          </w:p>
        </w:tc>
        <w:tc>
          <w:tcPr>
            <w:tcW w:w="58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207E" w:rsidRDefault="0033207E" w:rsidP="002D6F4E">
            <w:pPr>
              <w:spacing w:after="0" w:line="240" w:lineRule="auto"/>
              <w:rPr>
                <w:rFonts w:ascii="Arial" w:eastAsia="Times New Roman" w:hAnsi="Arial" w:cs="Arial"/>
                <w:color w:val="000000"/>
              </w:rPr>
            </w:pPr>
          </w:p>
        </w:tc>
      </w:tr>
      <w:tr w:rsidR="00D942B8" w:rsidRPr="002D6F4E" w:rsidTr="00451EC1">
        <w:trPr>
          <w:trHeight w:val="58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2B8"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8:00 am</w:t>
            </w:r>
          </w:p>
        </w:tc>
        <w:tc>
          <w:tcPr>
            <w:tcW w:w="3549" w:type="dxa"/>
            <w:tcBorders>
              <w:top w:val="single" w:sz="4" w:space="0" w:color="auto"/>
              <w:left w:val="nil"/>
              <w:bottom w:val="single" w:sz="4" w:space="0" w:color="auto"/>
              <w:right w:val="single" w:sz="4" w:space="0" w:color="auto"/>
            </w:tcBorders>
            <w:shd w:val="clear" w:color="auto" w:fill="auto"/>
            <w:noWrap/>
            <w:vAlign w:val="center"/>
            <w:hideMark/>
          </w:tcPr>
          <w:p w:rsidR="00F768ED" w:rsidRPr="00DC66E9" w:rsidRDefault="00DC66E9" w:rsidP="00F768ED">
            <w:pPr>
              <w:spacing w:after="0" w:line="240" w:lineRule="auto"/>
              <w:rPr>
                <w:rFonts w:ascii="Arial" w:eastAsia="Times New Roman" w:hAnsi="Arial" w:cs="Arial"/>
                <w:color w:val="000000"/>
              </w:rPr>
            </w:pPr>
            <w:r>
              <w:rPr>
                <w:rFonts w:ascii="Arial" w:eastAsia="Times New Roman" w:hAnsi="Arial" w:cs="Arial"/>
                <w:color w:val="000000"/>
              </w:rPr>
              <w:t xml:space="preserve">Challenges with </w:t>
            </w:r>
            <w:proofErr w:type="spellStart"/>
            <w:r>
              <w:rPr>
                <w:rFonts w:ascii="Arial" w:eastAsia="Times New Roman" w:hAnsi="Arial" w:cs="Arial"/>
                <w:color w:val="000000"/>
              </w:rPr>
              <w:t>Norovirus</w:t>
            </w:r>
            <w:proofErr w:type="spellEnd"/>
            <w:r>
              <w:rPr>
                <w:rFonts w:ascii="Arial" w:eastAsia="Times New Roman" w:hAnsi="Arial" w:cs="Arial"/>
                <w:color w:val="000000"/>
              </w:rPr>
              <w:t xml:space="preserve"> in Food Establishments and Food Manufacturers</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F002A1" w:rsidRDefault="00DC66E9" w:rsidP="002D6F4E">
            <w:pPr>
              <w:spacing w:after="0" w:line="240" w:lineRule="auto"/>
              <w:rPr>
                <w:rFonts w:ascii="Arial" w:eastAsia="Times New Roman" w:hAnsi="Arial" w:cs="Arial"/>
                <w:color w:val="000000"/>
                <w:sz w:val="20"/>
                <w:szCs w:val="20"/>
              </w:rPr>
            </w:pPr>
            <w:r>
              <w:rPr>
                <w:rFonts w:ascii="Arial" w:eastAsia="Times New Roman" w:hAnsi="Arial" w:cs="Arial"/>
                <w:color w:val="000000"/>
              </w:rPr>
              <w:t xml:space="preserve">Kristen Gibson, </w:t>
            </w:r>
            <w:r w:rsidRPr="00F002A1">
              <w:rPr>
                <w:rFonts w:ascii="Arial" w:eastAsia="Times New Roman" w:hAnsi="Arial" w:cs="Arial"/>
                <w:color w:val="000000"/>
                <w:sz w:val="20"/>
                <w:szCs w:val="20"/>
              </w:rPr>
              <w:t xml:space="preserve">Department of Food Science, </w:t>
            </w:r>
          </w:p>
          <w:p w:rsidR="00F768ED" w:rsidRPr="00DC66E9" w:rsidRDefault="00DC66E9" w:rsidP="002D6F4E">
            <w:pPr>
              <w:spacing w:after="0" w:line="240" w:lineRule="auto"/>
              <w:rPr>
                <w:rFonts w:ascii="Arial" w:eastAsia="Times New Roman" w:hAnsi="Arial" w:cs="Arial"/>
                <w:color w:val="000000"/>
              </w:rPr>
            </w:pPr>
            <w:r w:rsidRPr="00F002A1">
              <w:rPr>
                <w:rFonts w:ascii="Arial" w:eastAsia="Times New Roman" w:hAnsi="Arial" w:cs="Arial"/>
                <w:color w:val="000000"/>
                <w:sz w:val="20"/>
                <w:szCs w:val="20"/>
              </w:rPr>
              <w:t>University of Arkansas</w:t>
            </w:r>
          </w:p>
        </w:tc>
      </w:tr>
      <w:tr w:rsidR="00DC66E9" w:rsidRPr="002D6F4E" w:rsidTr="00451EC1">
        <w:trPr>
          <w:trHeight w:val="88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C66E9" w:rsidRPr="002D6F4E" w:rsidRDefault="00DC66E9" w:rsidP="00AE67AA">
            <w:pPr>
              <w:spacing w:after="0" w:line="240" w:lineRule="auto"/>
              <w:jc w:val="center"/>
              <w:rPr>
                <w:rFonts w:ascii="Arial" w:eastAsia="Times New Roman" w:hAnsi="Arial" w:cs="Arial"/>
                <w:color w:val="000000"/>
              </w:rPr>
            </w:pPr>
            <w:r>
              <w:rPr>
                <w:rFonts w:ascii="Arial" w:eastAsia="Times New Roman" w:hAnsi="Arial" w:cs="Arial"/>
                <w:color w:val="000000"/>
              </w:rPr>
              <w:t>9</w:t>
            </w:r>
            <w:r w:rsidRPr="002D6F4E">
              <w:rPr>
                <w:rFonts w:ascii="Arial" w:eastAsia="Times New Roman" w:hAnsi="Arial" w:cs="Arial"/>
                <w:color w:val="000000"/>
              </w:rPr>
              <w:t>:00</w:t>
            </w:r>
            <w:r>
              <w:rPr>
                <w:rFonts w:ascii="Arial" w:eastAsia="Times New Roman" w:hAnsi="Arial" w:cs="Arial"/>
                <w:color w:val="000000"/>
              </w:rPr>
              <w:t xml:space="preserve"> </w:t>
            </w:r>
            <w:r w:rsidRPr="002D6F4E">
              <w:rPr>
                <w:rFonts w:ascii="Arial" w:eastAsia="Times New Roman" w:hAnsi="Arial" w:cs="Arial"/>
                <w:color w:val="000000"/>
              </w:rPr>
              <w:t>am</w:t>
            </w:r>
          </w:p>
        </w:tc>
        <w:tc>
          <w:tcPr>
            <w:tcW w:w="3549" w:type="dxa"/>
            <w:tcBorders>
              <w:top w:val="nil"/>
              <w:left w:val="nil"/>
              <w:bottom w:val="single" w:sz="4" w:space="0" w:color="auto"/>
              <w:right w:val="single" w:sz="4" w:space="0" w:color="auto"/>
            </w:tcBorders>
            <w:shd w:val="clear" w:color="auto" w:fill="auto"/>
            <w:vAlign w:val="center"/>
            <w:hideMark/>
          </w:tcPr>
          <w:p w:rsidR="00DC66E9" w:rsidRPr="00DC66E9" w:rsidRDefault="00474011" w:rsidP="00AE67AA">
            <w:pPr>
              <w:spacing w:after="0" w:line="240" w:lineRule="auto"/>
              <w:rPr>
                <w:rFonts w:ascii="Arial" w:eastAsia="Times New Roman" w:hAnsi="Arial" w:cs="Arial"/>
                <w:i/>
                <w:color w:val="000000"/>
              </w:rPr>
            </w:pPr>
            <w:r>
              <w:rPr>
                <w:rFonts w:ascii="Arial" w:eastAsia="Times New Roman" w:hAnsi="Arial" w:cs="Arial"/>
                <w:color w:val="000000"/>
              </w:rPr>
              <w:t>Concept of a Stakeholder-Driven Whole-Chain Traceability System</w:t>
            </w:r>
          </w:p>
        </w:tc>
        <w:tc>
          <w:tcPr>
            <w:tcW w:w="5811" w:type="dxa"/>
            <w:tcBorders>
              <w:top w:val="nil"/>
              <w:left w:val="nil"/>
              <w:bottom w:val="single" w:sz="4" w:space="0" w:color="auto"/>
              <w:right w:val="single" w:sz="4" w:space="0" w:color="auto"/>
            </w:tcBorders>
            <w:shd w:val="clear" w:color="auto" w:fill="auto"/>
            <w:vAlign w:val="center"/>
            <w:hideMark/>
          </w:tcPr>
          <w:p w:rsidR="00DC66E9" w:rsidRPr="002D6F4E" w:rsidRDefault="0033207E" w:rsidP="00AE67AA">
            <w:pPr>
              <w:spacing w:after="0" w:line="240" w:lineRule="auto"/>
              <w:rPr>
                <w:rFonts w:ascii="Arial" w:eastAsia="Times New Roman" w:hAnsi="Arial" w:cs="Arial"/>
                <w:color w:val="000000"/>
              </w:rPr>
            </w:pPr>
            <w:r>
              <w:rPr>
                <w:rFonts w:ascii="Arial" w:eastAsia="Times New Roman" w:hAnsi="Arial" w:cs="Arial"/>
                <w:color w:val="000000"/>
              </w:rPr>
              <w:t xml:space="preserve">Dr. </w:t>
            </w:r>
            <w:r w:rsidR="00DC66E9">
              <w:rPr>
                <w:rFonts w:ascii="Arial" w:eastAsia="Times New Roman" w:hAnsi="Arial" w:cs="Arial"/>
                <w:color w:val="000000"/>
              </w:rPr>
              <w:t xml:space="preserve">Michael </w:t>
            </w:r>
            <w:proofErr w:type="spellStart"/>
            <w:r w:rsidR="00DC66E9">
              <w:rPr>
                <w:rFonts w:ascii="Arial" w:eastAsia="Times New Roman" w:hAnsi="Arial" w:cs="Arial"/>
                <w:color w:val="000000"/>
              </w:rPr>
              <w:t>Buser</w:t>
            </w:r>
            <w:proofErr w:type="spellEnd"/>
            <w:r>
              <w:rPr>
                <w:rFonts w:ascii="Arial" w:eastAsia="Times New Roman" w:hAnsi="Arial" w:cs="Arial"/>
                <w:color w:val="000000"/>
              </w:rPr>
              <w:t xml:space="preserve"> and Dr. Brian D. Adam</w:t>
            </w:r>
            <w:r w:rsidR="00DC66E9">
              <w:rPr>
                <w:rFonts w:ascii="Arial" w:eastAsia="Times New Roman" w:hAnsi="Arial" w:cs="Arial"/>
                <w:color w:val="000000"/>
              </w:rPr>
              <w:t>,</w:t>
            </w:r>
          </w:p>
          <w:p w:rsidR="00DC66E9" w:rsidRPr="00F002A1" w:rsidRDefault="00DC66E9" w:rsidP="00AE67AA">
            <w:pPr>
              <w:spacing w:after="0" w:line="240" w:lineRule="auto"/>
              <w:rPr>
                <w:rFonts w:ascii="Arial" w:eastAsia="Times New Roman" w:hAnsi="Arial" w:cs="Arial"/>
                <w:color w:val="000000"/>
                <w:sz w:val="20"/>
                <w:szCs w:val="20"/>
              </w:rPr>
            </w:pPr>
            <w:r w:rsidRPr="00F002A1">
              <w:rPr>
                <w:rFonts w:ascii="Arial" w:eastAsia="Times New Roman" w:hAnsi="Arial" w:cs="Arial"/>
                <w:color w:val="000000"/>
                <w:sz w:val="20"/>
                <w:szCs w:val="20"/>
              </w:rPr>
              <w:t>Oklahoma State University</w:t>
            </w:r>
          </w:p>
        </w:tc>
      </w:tr>
      <w:tr w:rsidR="00DC66E9" w:rsidRPr="002D6F4E" w:rsidTr="00451EC1">
        <w:trPr>
          <w:trHeight w:val="242"/>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DC66E9"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10:00 am</w:t>
            </w:r>
          </w:p>
        </w:tc>
        <w:tc>
          <w:tcPr>
            <w:tcW w:w="3549" w:type="dxa"/>
            <w:tcBorders>
              <w:top w:val="nil"/>
              <w:left w:val="nil"/>
              <w:bottom w:val="single" w:sz="4" w:space="0" w:color="auto"/>
              <w:right w:val="single" w:sz="4" w:space="0" w:color="auto"/>
            </w:tcBorders>
            <w:shd w:val="clear" w:color="auto" w:fill="auto"/>
            <w:noWrap/>
            <w:vAlign w:val="center"/>
            <w:hideMark/>
          </w:tcPr>
          <w:p w:rsidR="00DC66E9" w:rsidRPr="002D6F4E" w:rsidRDefault="00DC66E9" w:rsidP="00D942B8">
            <w:pPr>
              <w:spacing w:after="0" w:line="240" w:lineRule="auto"/>
              <w:rPr>
                <w:rFonts w:ascii="Arial" w:eastAsia="Times New Roman" w:hAnsi="Arial" w:cs="Arial"/>
                <w:color w:val="000000"/>
              </w:rPr>
            </w:pPr>
            <w:r w:rsidRPr="002D6F4E">
              <w:rPr>
                <w:rFonts w:ascii="Arial" w:eastAsia="Times New Roman" w:hAnsi="Arial" w:cs="Arial"/>
                <w:color w:val="000000"/>
              </w:rPr>
              <w:t>Break</w:t>
            </w:r>
          </w:p>
        </w:tc>
        <w:tc>
          <w:tcPr>
            <w:tcW w:w="5811" w:type="dxa"/>
            <w:tcBorders>
              <w:top w:val="nil"/>
              <w:left w:val="nil"/>
              <w:bottom w:val="single" w:sz="4" w:space="0" w:color="auto"/>
              <w:right w:val="single" w:sz="4" w:space="0" w:color="auto"/>
            </w:tcBorders>
            <w:shd w:val="clear" w:color="auto" w:fill="D9D9D9" w:themeFill="background1" w:themeFillShade="D9"/>
            <w:vAlign w:val="center"/>
            <w:hideMark/>
          </w:tcPr>
          <w:p w:rsidR="00DC66E9" w:rsidRPr="002D6F4E" w:rsidRDefault="00DC66E9" w:rsidP="00540C8C">
            <w:pPr>
              <w:spacing w:after="0" w:line="240" w:lineRule="auto"/>
              <w:rPr>
                <w:rFonts w:ascii="Arial" w:eastAsia="Times New Roman" w:hAnsi="Arial" w:cs="Arial"/>
                <w:color w:val="000000"/>
              </w:rPr>
            </w:pPr>
          </w:p>
        </w:tc>
      </w:tr>
      <w:tr w:rsidR="00DC66E9" w:rsidRPr="002D6F4E" w:rsidTr="00451EC1">
        <w:trPr>
          <w:trHeight w:val="683"/>
        </w:trPr>
        <w:tc>
          <w:tcPr>
            <w:tcW w:w="1170" w:type="dxa"/>
            <w:tcBorders>
              <w:top w:val="nil"/>
              <w:left w:val="single" w:sz="4" w:space="0" w:color="auto"/>
              <w:bottom w:val="single" w:sz="4" w:space="0" w:color="auto"/>
              <w:right w:val="single" w:sz="4" w:space="0" w:color="auto"/>
            </w:tcBorders>
            <w:shd w:val="clear" w:color="auto" w:fill="auto"/>
            <w:noWrap/>
            <w:vAlign w:val="center"/>
          </w:tcPr>
          <w:p w:rsidR="00DC66E9" w:rsidRPr="0033207E" w:rsidRDefault="00DC66E9" w:rsidP="00540C8C">
            <w:pPr>
              <w:spacing w:after="0" w:line="240" w:lineRule="auto"/>
              <w:jc w:val="center"/>
              <w:rPr>
                <w:rFonts w:ascii="Arial" w:eastAsia="Times New Roman" w:hAnsi="Arial" w:cs="Arial"/>
                <w:color w:val="000000"/>
              </w:rPr>
            </w:pPr>
            <w:r w:rsidRPr="0033207E">
              <w:rPr>
                <w:rFonts w:ascii="Arial" w:eastAsia="Times New Roman" w:hAnsi="Arial" w:cs="Arial"/>
                <w:color w:val="000000"/>
              </w:rPr>
              <w:t>10:15 am</w:t>
            </w:r>
          </w:p>
        </w:tc>
        <w:tc>
          <w:tcPr>
            <w:tcW w:w="3549" w:type="dxa"/>
            <w:tcBorders>
              <w:top w:val="nil"/>
              <w:left w:val="nil"/>
              <w:bottom w:val="single" w:sz="4" w:space="0" w:color="auto"/>
              <w:right w:val="single" w:sz="4" w:space="0" w:color="auto"/>
            </w:tcBorders>
            <w:shd w:val="clear" w:color="auto" w:fill="auto"/>
            <w:noWrap/>
            <w:vAlign w:val="center"/>
          </w:tcPr>
          <w:p w:rsidR="00DC66E9" w:rsidRPr="0033207E" w:rsidRDefault="00AE67AA" w:rsidP="00AE67AA">
            <w:pPr>
              <w:spacing w:after="0" w:line="240" w:lineRule="auto"/>
              <w:rPr>
                <w:rFonts w:ascii="Arial" w:eastAsia="Times New Roman" w:hAnsi="Arial" w:cs="Arial"/>
                <w:color w:val="000000"/>
              </w:rPr>
            </w:pPr>
            <w:r>
              <w:rPr>
                <w:rFonts w:ascii="Arial" w:eastAsia="Times New Roman" w:hAnsi="Arial" w:cs="Arial"/>
                <w:color w:val="000000"/>
              </w:rPr>
              <w:t>The Sustainability Consortium: Sustainability Measurement and Reporting</w:t>
            </w:r>
          </w:p>
        </w:tc>
        <w:tc>
          <w:tcPr>
            <w:tcW w:w="5811" w:type="dxa"/>
            <w:tcBorders>
              <w:top w:val="nil"/>
              <w:left w:val="nil"/>
              <w:bottom w:val="single" w:sz="4" w:space="0" w:color="auto"/>
              <w:right w:val="single" w:sz="4" w:space="0" w:color="auto"/>
            </w:tcBorders>
            <w:shd w:val="clear" w:color="auto" w:fill="auto"/>
            <w:noWrap/>
            <w:vAlign w:val="center"/>
          </w:tcPr>
          <w:p w:rsidR="00DC66E9" w:rsidRPr="0033207E" w:rsidRDefault="0033207E" w:rsidP="00AE67AA">
            <w:pPr>
              <w:pStyle w:val="NoSpacing"/>
              <w:rPr>
                <w:rFonts w:ascii="Arial" w:hAnsi="Arial" w:cs="Arial"/>
              </w:rPr>
            </w:pPr>
            <w:r>
              <w:rPr>
                <w:rFonts w:ascii="Arial" w:hAnsi="Arial" w:cs="Arial"/>
              </w:rPr>
              <w:t>Caroline Powell</w:t>
            </w:r>
            <w:r w:rsidR="00AE67AA">
              <w:rPr>
                <w:rFonts w:ascii="Arial" w:hAnsi="Arial" w:cs="Arial"/>
              </w:rPr>
              <w:t xml:space="preserve">, </w:t>
            </w:r>
            <w:r w:rsidR="00DC66E9" w:rsidRPr="0033207E">
              <w:rPr>
                <w:rFonts w:ascii="Arial" w:hAnsi="Arial" w:cs="Arial"/>
              </w:rPr>
              <w:t xml:space="preserve"> </w:t>
            </w:r>
          </w:p>
          <w:p w:rsidR="00DC66E9" w:rsidRPr="00F002A1" w:rsidRDefault="00DC66E9" w:rsidP="0033207E">
            <w:pPr>
              <w:pStyle w:val="NoSpacing"/>
              <w:rPr>
                <w:rFonts w:ascii="Arial" w:eastAsia="Times New Roman" w:hAnsi="Arial" w:cs="Arial"/>
                <w:color w:val="000000"/>
                <w:sz w:val="20"/>
                <w:szCs w:val="20"/>
              </w:rPr>
            </w:pPr>
            <w:r w:rsidRPr="00F002A1">
              <w:rPr>
                <w:rFonts w:ascii="Arial" w:hAnsi="Arial" w:cs="Arial"/>
                <w:sz w:val="20"/>
                <w:szCs w:val="20"/>
              </w:rPr>
              <w:t>The Sustainability Consortium</w:t>
            </w:r>
          </w:p>
        </w:tc>
      </w:tr>
      <w:tr w:rsidR="00DC66E9" w:rsidRPr="002D6F4E" w:rsidTr="00451EC1">
        <w:trPr>
          <w:trHeight w:val="557"/>
        </w:trPr>
        <w:tc>
          <w:tcPr>
            <w:tcW w:w="1170" w:type="dxa"/>
            <w:tcBorders>
              <w:top w:val="nil"/>
              <w:left w:val="single" w:sz="4" w:space="0" w:color="auto"/>
              <w:bottom w:val="single" w:sz="4" w:space="0" w:color="auto"/>
              <w:right w:val="single" w:sz="4" w:space="0" w:color="auto"/>
            </w:tcBorders>
            <w:shd w:val="clear" w:color="auto" w:fill="auto"/>
            <w:noWrap/>
            <w:vAlign w:val="center"/>
          </w:tcPr>
          <w:p w:rsidR="00DC66E9" w:rsidRPr="002D6F4E" w:rsidRDefault="00DC66E9" w:rsidP="00AE67AA">
            <w:pPr>
              <w:spacing w:after="0" w:line="240" w:lineRule="auto"/>
              <w:jc w:val="center"/>
              <w:rPr>
                <w:rFonts w:ascii="Arial" w:eastAsia="Times New Roman" w:hAnsi="Arial" w:cs="Arial"/>
                <w:color w:val="000000"/>
              </w:rPr>
            </w:pPr>
            <w:r>
              <w:rPr>
                <w:rFonts w:ascii="Arial" w:eastAsia="Times New Roman" w:hAnsi="Arial" w:cs="Arial"/>
                <w:color w:val="000000"/>
              </w:rPr>
              <w:t>11:15 am</w:t>
            </w:r>
          </w:p>
        </w:tc>
        <w:tc>
          <w:tcPr>
            <w:tcW w:w="3549" w:type="dxa"/>
            <w:tcBorders>
              <w:top w:val="nil"/>
              <w:left w:val="nil"/>
              <w:bottom w:val="single" w:sz="4" w:space="0" w:color="auto"/>
              <w:right w:val="single" w:sz="4" w:space="0" w:color="auto"/>
            </w:tcBorders>
            <w:shd w:val="clear" w:color="auto" w:fill="auto"/>
            <w:noWrap/>
            <w:vAlign w:val="center"/>
          </w:tcPr>
          <w:p w:rsidR="00DC66E9" w:rsidRPr="002D6F4E" w:rsidRDefault="00DC66E9" w:rsidP="00AE67AA">
            <w:pPr>
              <w:spacing w:after="0" w:line="240" w:lineRule="auto"/>
              <w:rPr>
                <w:rFonts w:ascii="Arial" w:eastAsia="Times New Roman" w:hAnsi="Arial" w:cs="Arial"/>
                <w:color w:val="000000"/>
              </w:rPr>
            </w:pPr>
            <w:r>
              <w:rPr>
                <w:rFonts w:ascii="Arial" w:eastAsia="Times New Roman" w:hAnsi="Arial" w:cs="Arial"/>
                <w:color w:val="000000"/>
              </w:rPr>
              <w:t>Training Food Professionals in the 21</w:t>
            </w:r>
            <w:r w:rsidRPr="00DC66E9">
              <w:rPr>
                <w:rFonts w:ascii="Arial" w:eastAsia="Times New Roman" w:hAnsi="Arial" w:cs="Arial"/>
                <w:color w:val="000000"/>
                <w:vertAlign w:val="superscript"/>
              </w:rPr>
              <w:t>st</w:t>
            </w:r>
            <w:r>
              <w:rPr>
                <w:rFonts w:ascii="Arial" w:eastAsia="Times New Roman" w:hAnsi="Arial" w:cs="Arial"/>
                <w:color w:val="000000"/>
              </w:rPr>
              <w:t xml:space="preserve"> Century</w:t>
            </w:r>
          </w:p>
        </w:tc>
        <w:tc>
          <w:tcPr>
            <w:tcW w:w="5811" w:type="dxa"/>
            <w:tcBorders>
              <w:top w:val="nil"/>
              <w:left w:val="nil"/>
              <w:bottom w:val="single" w:sz="4" w:space="0" w:color="auto"/>
              <w:right w:val="single" w:sz="4" w:space="0" w:color="auto"/>
            </w:tcBorders>
            <w:shd w:val="clear" w:color="auto" w:fill="auto"/>
            <w:noWrap/>
            <w:vAlign w:val="center"/>
          </w:tcPr>
          <w:p w:rsidR="00F002A1" w:rsidRDefault="004D5B0F" w:rsidP="002D6F4E">
            <w:pPr>
              <w:spacing w:after="0" w:line="240" w:lineRule="auto"/>
              <w:rPr>
                <w:rFonts w:ascii="Arial" w:eastAsia="Times New Roman" w:hAnsi="Arial" w:cs="Arial"/>
                <w:color w:val="000000"/>
                <w:sz w:val="20"/>
                <w:szCs w:val="20"/>
              </w:rPr>
            </w:pPr>
            <w:r>
              <w:rPr>
                <w:rFonts w:ascii="Arial" w:eastAsia="Times New Roman" w:hAnsi="Arial" w:cs="Arial"/>
                <w:color w:val="000000"/>
              </w:rPr>
              <w:t xml:space="preserve">Joan Bowman, </w:t>
            </w:r>
            <w:r w:rsidRPr="00F002A1">
              <w:rPr>
                <w:rFonts w:ascii="Arial" w:eastAsia="Times New Roman" w:hAnsi="Arial" w:cs="Arial"/>
                <w:color w:val="000000"/>
                <w:sz w:val="20"/>
                <w:szCs w:val="20"/>
              </w:rPr>
              <w:t xml:space="preserve">Vice President, External Affairs, </w:t>
            </w:r>
          </w:p>
          <w:p w:rsidR="00DC66E9" w:rsidRDefault="00DC66E9" w:rsidP="002D6F4E">
            <w:pPr>
              <w:spacing w:after="0" w:line="240" w:lineRule="auto"/>
              <w:rPr>
                <w:rFonts w:ascii="Arial" w:eastAsia="Times New Roman" w:hAnsi="Arial" w:cs="Arial"/>
                <w:color w:val="000000"/>
              </w:rPr>
            </w:pPr>
            <w:r w:rsidRPr="00F002A1">
              <w:rPr>
                <w:rFonts w:ascii="Arial" w:eastAsia="Times New Roman" w:hAnsi="Arial" w:cs="Arial"/>
                <w:color w:val="000000"/>
                <w:sz w:val="20"/>
                <w:szCs w:val="20"/>
              </w:rPr>
              <w:t>International Food Protection Institute</w:t>
            </w:r>
          </w:p>
        </w:tc>
      </w:tr>
      <w:tr w:rsidR="002B3A7C" w:rsidRPr="002D6F4E" w:rsidTr="002B3A7C">
        <w:trPr>
          <w:trHeight w:val="413"/>
        </w:trPr>
        <w:tc>
          <w:tcPr>
            <w:tcW w:w="1170" w:type="dxa"/>
            <w:tcBorders>
              <w:top w:val="nil"/>
              <w:left w:val="single" w:sz="4" w:space="0" w:color="auto"/>
              <w:bottom w:val="single" w:sz="4" w:space="0" w:color="auto"/>
              <w:right w:val="single" w:sz="4" w:space="0" w:color="auto"/>
            </w:tcBorders>
            <w:shd w:val="clear" w:color="auto" w:fill="auto"/>
            <w:noWrap/>
            <w:vAlign w:val="center"/>
          </w:tcPr>
          <w:p w:rsidR="002B3A7C" w:rsidRPr="002D6F4E" w:rsidRDefault="002B3A7C" w:rsidP="00AE67AA">
            <w:pPr>
              <w:spacing w:after="0" w:line="240" w:lineRule="auto"/>
              <w:jc w:val="center"/>
              <w:rPr>
                <w:rFonts w:ascii="Arial" w:eastAsia="Times New Roman" w:hAnsi="Arial" w:cs="Arial"/>
                <w:color w:val="000000"/>
              </w:rPr>
            </w:pPr>
            <w:r>
              <w:rPr>
                <w:rFonts w:ascii="Arial" w:eastAsia="Times New Roman" w:hAnsi="Arial" w:cs="Arial"/>
                <w:color w:val="000000"/>
              </w:rPr>
              <w:t>11:45 am</w:t>
            </w:r>
          </w:p>
        </w:tc>
        <w:tc>
          <w:tcPr>
            <w:tcW w:w="3549" w:type="dxa"/>
            <w:tcBorders>
              <w:top w:val="nil"/>
              <w:left w:val="nil"/>
              <w:bottom w:val="single" w:sz="4" w:space="0" w:color="auto"/>
              <w:right w:val="single" w:sz="4" w:space="0" w:color="auto"/>
            </w:tcBorders>
            <w:shd w:val="clear" w:color="auto" w:fill="auto"/>
            <w:noWrap/>
            <w:vAlign w:val="center"/>
          </w:tcPr>
          <w:p w:rsidR="002B3A7C" w:rsidRPr="002D6F4E" w:rsidRDefault="002B3A7C" w:rsidP="00AE67AA">
            <w:pPr>
              <w:spacing w:after="0" w:line="240" w:lineRule="auto"/>
              <w:rPr>
                <w:rFonts w:ascii="Arial" w:eastAsia="Times New Roman" w:hAnsi="Arial" w:cs="Arial"/>
                <w:color w:val="000000"/>
              </w:rPr>
            </w:pPr>
            <w:r>
              <w:rPr>
                <w:rFonts w:ascii="Arial" w:eastAsia="Times New Roman" w:hAnsi="Arial" w:cs="Arial"/>
                <w:color w:val="000000"/>
              </w:rPr>
              <w:t>MCAFDO Business Meeting</w:t>
            </w:r>
          </w:p>
        </w:tc>
        <w:tc>
          <w:tcPr>
            <w:tcW w:w="5811" w:type="dxa"/>
            <w:tcBorders>
              <w:top w:val="nil"/>
              <w:left w:val="nil"/>
              <w:bottom w:val="single" w:sz="4" w:space="0" w:color="auto"/>
              <w:right w:val="single" w:sz="4" w:space="0" w:color="auto"/>
            </w:tcBorders>
            <w:shd w:val="clear" w:color="auto" w:fill="auto"/>
            <w:noWrap/>
            <w:vAlign w:val="center"/>
          </w:tcPr>
          <w:p w:rsidR="002B3A7C" w:rsidRPr="002D6F4E" w:rsidRDefault="002B3A7C" w:rsidP="00AE67AA">
            <w:pPr>
              <w:spacing w:after="0" w:line="240" w:lineRule="auto"/>
              <w:rPr>
                <w:rFonts w:ascii="Arial" w:eastAsia="Times New Roman" w:hAnsi="Arial" w:cs="Arial"/>
                <w:color w:val="000000"/>
              </w:rPr>
            </w:pPr>
          </w:p>
        </w:tc>
      </w:tr>
      <w:tr w:rsidR="00DC66E9" w:rsidRPr="002D6F4E" w:rsidTr="00451EC1">
        <w:trPr>
          <w:trHeight w:val="413"/>
        </w:trPr>
        <w:tc>
          <w:tcPr>
            <w:tcW w:w="1170" w:type="dxa"/>
            <w:tcBorders>
              <w:top w:val="nil"/>
              <w:left w:val="single" w:sz="4" w:space="0" w:color="auto"/>
              <w:bottom w:val="single" w:sz="4" w:space="0" w:color="auto"/>
              <w:right w:val="single" w:sz="4" w:space="0" w:color="auto"/>
            </w:tcBorders>
            <w:shd w:val="clear" w:color="auto" w:fill="auto"/>
            <w:noWrap/>
            <w:vAlign w:val="center"/>
          </w:tcPr>
          <w:p w:rsidR="00DC66E9" w:rsidRPr="002D6F4E" w:rsidRDefault="002B3A7C" w:rsidP="00AE67AA">
            <w:pPr>
              <w:spacing w:after="0" w:line="240" w:lineRule="auto"/>
              <w:jc w:val="center"/>
              <w:rPr>
                <w:rFonts w:ascii="Arial" w:eastAsia="Times New Roman" w:hAnsi="Arial" w:cs="Arial"/>
                <w:color w:val="000000"/>
              </w:rPr>
            </w:pPr>
            <w:r>
              <w:rPr>
                <w:rFonts w:ascii="Arial" w:eastAsia="Times New Roman" w:hAnsi="Arial" w:cs="Arial"/>
                <w:color w:val="000000"/>
              </w:rPr>
              <w:t>12:00 pm</w:t>
            </w:r>
          </w:p>
        </w:tc>
        <w:tc>
          <w:tcPr>
            <w:tcW w:w="3549" w:type="dxa"/>
            <w:tcBorders>
              <w:top w:val="nil"/>
              <w:left w:val="nil"/>
              <w:bottom w:val="single" w:sz="4" w:space="0" w:color="auto"/>
              <w:right w:val="single" w:sz="4" w:space="0" w:color="auto"/>
            </w:tcBorders>
            <w:shd w:val="clear" w:color="auto" w:fill="auto"/>
            <w:noWrap/>
            <w:vAlign w:val="center"/>
          </w:tcPr>
          <w:p w:rsidR="00DC66E9" w:rsidRPr="002D6F4E" w:rsidRDefault="00DC66E9" w:rsidP="00AE67AA">
            <w:pPr>
              <w:spacing w:after="0" w:line="240" w:lineRule="auto"/>
              <w:rPr>
                <w:rFonts w:ascii="Arial" w:eastAsia="Times New Roman" w:hAnsi="Arial" w:cs="Arial"/>
                <w:color w:val="000000"/>
              </w:rPr>
            </w:pPr>
            <w:r w:rsidRPr="002D6F4E">
              <w:rPr>
                <w:rFonts w:ascii="Arial" w:eastAsia="Times New Roman" w:hAnsi="Arial" w:cs="Arial"/>
                <w:color w:val="000000"/>
              </w:rPr>
              <w:t>Lunch</w:t>
            </w:r>
          </w:p>
        </w:tc>
        <w:tc>
          <w:tcPr>
            <w:tcW w:w="5811" w:type="dxa"/>
            <w:tcBorders>
              <w:top w:val="nil"/>
              <w:left w:val="nil"/>
              <w:bottom w:val="single" w:sz="4" w:space="0" w:color="auto"/>
              <w:right w:val="single" w:sz="4" w:space="0" w:color="auto"/>
            </w:tcBorders>
            <w:shd w:val="clear" w:color="auto" w:fill="D9D9D9" w:themeFill="background1" w:themeFillShade="D9"/>
            <w:noWrap/>
            <w:vAlign w:val="center"/>
          </w:tcPr>
          <w:p w:rsidR="00DC66E9" w:rsidRPr="002D6F4E" w:rsidRDefault="00DC66E9" w:rsidP="00AE67AA">
            <w:pPr>
              <w:spacing w:after="0" w:line="240" w:lineRule="auto"/>
              <w:rPr>
                <w:rFonts w:ascii="Arial" w:eastAsia="Times New Roman" w:hAnsi="Arial" w:cs="Arial"/>
                <w:color w:val="000000"/>
              </w:rPr>
            </w:pPr>
            <w:r w:rsidRPr="002D6F4E">
              <w:rPr>
                <w:rFonts w:ascii="Arial" w:eastAsia="Times New Roman" w:hAnsi="Arial" w:cs="Arial"/>
                <w:color w:val="000000"/>
              </w:rPr>
              <w:t> </w:t>
            </w:r>
          </w:p>
        </w:tc>
      </w:tr>
      <w:tr w:rsidR="00DC66E9" w:rsidRPr="002D6F4E" w:rsidTr="00451EC1">
        <w:trPr>
          <w:trHeight w:val="683"/>
        </w:trPr>
        <w:tc>
          <w:tcPr>
            <w:tcW w:w="1170" w:type="dxa"/>
            <w:tcBorders>
              <w:top w:val="nil"/>
              <w:left w:val="single" w:sz="4" w:space="0" w:color="auto"/>
              <w:bottom w:val="single" w:sz="4" w:space="0" w:color="auto"/>
              <w:right w:val="single" w:sz="4" w:space="0" w:color="auto"/>
            </w:tcBorders>
            <w:shd w:val="clear" w:color="auto" w:fill="auto"/>
            <w:noWrap/>
            <w:vAlign w:val="center"/>
          </w:tcPr>
          <w:p w:rsidR="00DC66E9" w:rsidRPr="002D6F4E" w:rsidRDefault="00DC66E9" w:rsidP="00540C8C">
            <w:pPr>
              <w:spacing w:after="0" w:line="240" w:lineRule="auto"/>
              <w:jc w:val="center"/>
              <w:rPr>
                <w:rFonts w:ascii="Arial" w:eastAsia="Times New Roman" w:hAnsi="Arial" w:cs="Arial"/>
                <w:color w:val="000000"/>
              </w:rPr>
            </w:pPr>
            <w:r>
              <w:rPr>
                <w:rFonts w:ascii="Arial" w:eastAsia="Times New Roman" w:hAnsi="Arial" w:cs="Arial"/>
                <w:color w:val="000000"/>
              </w:rPr>
              <w:t>1:00 pm</w:t>
            </w:r>
          </w:p>
        </w:tc>
        <w:tc>
          <w:tcPr>
            <w:tcW w:w="3549" w:type="dxa"/>
            <w:tcBorders>
              <w:top w:val="nil"/>
              <w:left w:val="nil"/>
              <w:bottom w:val="single" w:sz="4" w:space="0" w:color="auto"/>
              <w:right w:val="single" w:sz="4" w:space="0" w:color="auto"/>
            </w:tcBorders>
            <w:shd w:val="clear" w:color="auto" w:fill="auto"/>
            <w:noWrap/>
            <w:vAlign w:val="center"/>
          </w:tcPr>
          <w:p w:rsidR="00DC66E9" w:rsidRPr="00592DCF" w:rsidRDefault="009E6C54" w:rsidP="009E6C54">
            <w:pPr>
              <w:pStyle w:val="NoSpacing"/>
              <w:rPr>
                <w:rFonts w:ascii="Arial" w:hAnsi="Arial" w:cs="Arial"/>
              </w:rPr>
            </w:pPr>
            <w:r>
              <w:rPr>
                <w:rFonts w:ascii="Arial" w:hAnsi="Arial" w:cs="Arial"/>
              </w:rPr>
              <w:t>Wal-Mart Food Safety Management System</w:t>
            </w:r>
          </w:p>
        </w:tc>
        <w:tc>
          <w:tcPr>
            <w:tcW w:w="5811" w:type="dxa"/>
            <w:tcBorders>
              <w:top w:val="nil"/>
              <w:left w:val="nil"/>
              <w:bottom w:val="single" w:sz="4" w:space="0" w:color="auto"/>
              <w:right w:val="single" w:sz="4" w:space="0" w:color="auto"/>
            </w:tcBorders>
            <w:shd w:val="clear" w:color="auto" w:fill="auto"/>
            <w:noWrap/>
            <w:vAlign w:val="center"/>
          </w:tcPr>
          <w:p w:rsidR="00DC66E9" w:rsidRPr="002D6F4E" w:rsidRDefault="009E6C54" w:rsidP="009E6C54">
            <w:pPr>
              <w:spacing w:after="0" w:line="240" w:lineRule="auto"/>
              <w:rPr>
                <w:rFonts w:ascii="Arial" w:eastAsia="Times New Roman" w:hAnsi="Arial" w:cs="Arial"/>
                <w:color w:val="000000"/>
              </w:rPr>
            </w:pPr>
            <w:r>
              <w:rPr>
                <w:rFonts w:ascii="Arial" w:eastAsia="Times New Roman" w:hAnsi="Arial" w:cs="Arial"/>
                <w:color w:val="000000"/>
              </w:rPr>
              <w:t xml:space="preserve">Adam Johnson, </w:t>
            </w:r>
            <w:r w:rsidRPr="00F002A1">
              <w:rPr>
                <w:rFonts w:ascii="Arial" w:eastAsia="Times New Roman" w:hAnsi="Arial" w:cs="Arial"/>
                <w:color w:val="000000"/>
                <w:sz w:val="20"/>
                <w:szCs w:val="20"/>
              </w:rPr>
              <w:t>Senior Director, Food Safety and Health, Wal-Mart Stores Inc.</w:t>
            </w:r>
          </w:p>
        </w:tc>
      </w:tr>
      <w:tr w:rsidR="00592DCF" w:rsidRPr="002D6F4E" w:rsidTr="00451EC1">
        <w:trPr>
          <w:trHeight w:val="683"/>
        </w:trPr>
        <w:tc>
          <w:tcPr>
            <w:tcW w:w="1170" w:type="dxa"/>
            <w:tcBorders>
              <w:top w:val="nil"/>
              <w:left w:val="single" w:sz="4" w:space="0" w:color="auto"/>
              <w:bottom w:val="single" w:sz="4" w:space="0" w:color="auto"/>
              <w:right w:val="single" w:sz="4" w:space="0" w:color="auto"/>
            </w:tcBorders>
            <w:shd w:val="clear" w:color="auto" w:fill="auto"/>
            <w:noWrap/>
            <w:vAlign w:val="center"/>
          </w:tcPr>
          <w:p w:rsidR="00592DCF" w:rsidRPr="002D6F4E" w:rsidRDefault="00592DCF" w:rsidP="00AE67AA">
            <w:pPr>
              <w:spacing w:after="0" w:line="240" w:lineRule="auto"/>
              <w:jc w:val="center"/>
              <w:rPr>
                <w:rFonts w:ascii="Arial" w:eastAsia="Times New Roman" w:hAnsi="Arial" w:cs="Arial"/>
                <w:color w:val="000000"/>
              </w:rPr>
            </w:pPr>
            <w:r>
              <w:rPr>
                <w:rFonts w:ascii="Arial" w:eastAsia="Times New Roman" w:hAnsi="Arial" w:cs="Arial"/>
                <w:color w:val="000000"/>
              </w:rPr>
              <w:t>2:00 pm</w:t>
            </w:r>
          </w:p>
        </w:tc>
        <w:tc>
          <w:tcPr>
            <w:tcW w:w="3549" w:type="dxa"/>
            <w:tcBorders>
              <w:top w:val="nil"/>
              <w:left w:val="nil"/>
              <w:bottom w:val="single" w:sz="4" w:space="0" w:color="auto"/>
              <w:right w:val="single" w:sz="4" w:space="0" w:color="auto"/>
            </w:tcBorders>
            <w:shd w:val="clear" w:color="auto" w:fill="auto"/>
            <w:noWrap/>
            <w:vAlign w:val="center"/>
          </w:tcPr>
          <w:p w:rsidR="00592DCF" w:rsidRPr="00DC66E9" w:rsidRDefault="00592DCF" w:rsidP="00AE67AA">
            <w:pPr>
              <w:spacing w:after="0" w:line="240" w:lineRule="auto"/>
              <w:rPr>
                <w:rFonts w:ascii="Arial" w:eastAsia="Times New Roman" w:hAnsi="Arial" w:cs="Arial"/>
                <w:color w:val="000000"/>
              </w:rPr>
            </w:pPr>
            <w:r>
              <w:rPr>
                <w:rFonts w:ascii="Arial" w:eastAsia="Times New Roman" w:hAnsi="Arial" w:cs="Arial"/>
                <w:color w:val="000000"/>
              </w:rPr>
              <w:t>Association of Food and Drug Officials Update</w:t>
            </w:r>
          </w:p>
        </w:tc>
        <w:tc>
          <w:tcPr>
            <w:tcW w:w="5811" w:type="dxa"/>
            <w:tcBorders>
              <w:top w:val="nil"/>
              <w:left w:val="nil"/>
              <w:bottom w:val="single" w:sz="4" w:space="0" w:color="auto"/>
              <w:right w:val="single" w:sz="4" w:space="0" w:color="auto"/>
            </w:tcBorders>
            <w:shd w:val="clear" w:color="auto" w:fill="auto"/>
            <w:noWrap/>
            <w:vAlign w:val="center"/>
          </w:tcPr>
          <w:p w:rsidR="00592DCF" w:rsidRPr="00F002A1" w:rsidRDefault="00592DCF" w:rsidP="00AE67AA">
            <w:pPr>
              <w:spacing w:after="0" w:line="240" w:lineRule="auto"/>
              <w:rPr>
                <w:rFonts w:ascii="Arial" w:eastAsia="Times New Roman" w:hAnsi="Arial" w:cs="Arial"/>
                <w:color w:val="000000"/>
                <w:sz w:val="20"/>
                <w:szCs w:val="20"/>
              </w:rPr>
            </w:pPr>
            <w:r>
              <w:rPr>
                <w:rFonts w:ascii="Arial" w:eastAsia="Times New Roman" w:hAnsi="Arial" w:cs="Arial"/>
                <w:color w:val="000000"/>
              </w:rPr>
              <w:t xml:space="preserve">Claudia Coles, </w:t>
            </w:r>
            <w:r w:rsidR="00451EC1" w:rsidRPr="00F002A1">
              <w:rPr>
                <w:rFonts w:ascii="Arial" w:eastAsia="Times New Roman" w:hAnsi="Arial" w:cs="Arial"/>
                <w:color w:val="000000"/>
                <w:sz w:val="20"/>
                <w:szCs w:val="20"/>
              </w:rPr>
              <w:t xml:space="preserve">AFDO </w:t>
            </w:r>
            <w:r w:rsidRPr="00F002A1">
              <w:rPr>
                <w:rFonts w:ascii="Arial" w:eastAsia="Times New Roman" w:hAnsi="Arial" w:cs="Arial"/>
                <w:color w:val="000000"/>
                <w:sz w:val="20"/>
                <w:szCs w:val="20"/>
              </w:rPr>
              <w:t>President</w:t>
            </w:r>
          </w:p>
          <w:p w:rsidR="00592DCF" w:rsidRPr="002D6F4E" w:rsidRDefault="00592DCF" w:rsidP="00AE67AA">
            <w:pPr>
              <w:spacing w:after="0" w:line="240" w:lineRule="auto"/>
              <w:rPr>
                <w:rFonts w:ascii="Arial" w:eastAsia="Times New Roman" w:hAnsi="Arial" w:cs="Arial"/>
                <w:color w:val="000000"/>
              </w:rPr>
            </w:pPr>
            <w:r w:rsidRPr="00F002A1">
              <w:rPr>
                <w:rFonts w:ascii="Arial" w:eastAsia="Times New Roman" w:hAnsi="Arial" w:cs="Arial"/>
                <w:color w:val="000000"/>
                <w:sz w:val="20"/>
                <w:szCs w:val="20"/>
              </w:rPr>
              <w:t>Washington Department of Agriculture</w:t>
            </w:r>
          </w:p>
        </w:tc>
      </w:tr>
      <w:tr w:rsidR="00592DCF" w:rsidRPr="002D6F4E" w:rsidTr="00451EC1">
        <w:trPr>
          <w:trHeight w:val="233"/>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92DCF" w:rsidRPr="002D6F4E" w:rsidRDefault="00592DCF" w:rsidP="00DC66E9">
            <w:pPr>
              <w:spacing w:after="0" w:line="240" w:lineRule="auto"/>
              <w:jc w:val="center"/>
              <w:rPr>
                <w:rFonts w:ascii="Arial" w:eastAsia="Times New Roman" w:hAnsi="Arial" w:cs="Arial"/>
                <w:color w:val="000000"/>
              </w:rPr>
            </w:pPr>
            <w:r w:rsidRPr="002D6F4E">
              <w:rPr>
                <w:rFonts w:ascii="Arial" w:eastAsia="Times New Roman" w:hAnsi="Arial" w:cs="Arial"/>
                <w:color w:val="000000"/>
              </w:rPr>
              <w:t>2:</w:t>
            </w:r>
            <w:r>
              <w:rPr>
                <w:rFonts w:ascii="Arial" w:eastAsia="Times New Roman" w:hAnsi="Arial" w:cs="Arial"/>
                <w:color w:val="000000"/>
              </w:rPr>
              <w:t xml:space="preserve">30 </w:t>
            </w:r>
            <w:r w:rsidRPr="002D6F4E">
              <w:rPr>
                <w:rFonts w:ascii="Arial" w:eastAsia="Times New Roman" w:hAnsi="Arial" w:cs="Arial"/>
                <w:color w:val="000000"/>
              </w:rPr>
              <w:t>pm</w:t>
            </w:r>
          </w:p>
        </w:tc>
        <w:tc>
          <w:tcPr>
            <w:tcW w:w="3549" w:type="dxa"/>
            <w:tcBorders>
              <w:top w:val="nil"/>
              <w:left w:val="nil"/>
              <w:bottom w:val="single" w:sz="4" w:space="0" w:color="auto"/>
              <w:right w:val="single" w:sz="4" w:space="0" w:color="auto"/>
            </w:tcBorders>
            <w:shd w:val="clear" w:color="auto" w:fill="auto"/>
            <w:noWrap/>
            <w:vAlign w:val="center"/>
            <w:hideMark/>
          </w:tcPr>
          <w:p w:rsidR="00592DCF" w:rsidRPr="002D6F4E" w:rsidRDefault="00592DCF" w:rsidP="00D942B8">
            <w:pPr>
              <w:spacing w:after="0" w:line="240" w:lineRule="auto"/>
              <w:rPr>
                <w:rFonts w:ascii="Arial" w:eastAsia="Times New Roman" w:hAnsi="Arial" w:cs="Arial"/>
                <w:color w:val="000000"/>
              </w:rPr>
            </w:pPr>
            <w:r w:rsidRPr="002D6F4E">
              <w:rPr>
                <w:rFonts w:ascii="Arial" w:eastAsia="Times New Roman" w:hAnsi="Arial" w:cs="Arial"/>
                <w:color w:val="000000"/>
              </w:rPr>
              <w:t>Break</w:t>
            </w:r>
          </w:p>
        </w:tc>
        <w:tc>
          <w:tcPr>
            <w:tcW w:w="5811" w:type="dxa"/>
            <w:tcBorders>
              <w:top w:val="nil"/>
              <w:left w:val="nil"/>
              <w:bottom w:val="single" w:sz="4" w:space="0" w:color="auto"/>
              <w:right w:val="single" w:sz="4" w:space="0" w:color="auto"/>
            </w:tcBorders>
            <w:shd w:val="clear" w:color="auto" w:fill="D9D9D9" w:themeFill="background1" w:themeFillShade="D9"/>
            <w:vAlign w:val="center"/>
            <w:hideMark/>
          </w:tcPr>
          <w:p w:rsidR="00592DCF" w:rsidRPr="002D6F4E" w:rsidRDefault="00592DCF" w:rsidP="00540C8C">
            <w:pPr>
              <w:spacing w:after="0" w:line="240" w:lineRule="auto"/>
              <w:rPr>
                <w:rFonts w:ascii="Arial" w:eastAsia="Times New Roman" w:hAnsi="Arial" w:cs="Arial"/>
                <w:color w:val="000000"/>
              </w:rPr>
            </w:pPr>
          </w:p>
        </w:tc>
      </w:tr>
      <w:tr w:rsidR="00592DCF" w:rsidRPr="002D6F4E" w:rsidTr="00451EC1">
        <w:trPr>
          <w:trHeight w:val="683"/>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92DCF" w:rsidRPr="002D6F4E" w:rsidRDefault="00592DCF" w:rsidP="00DC66E9">
            <w:pPr>
              <w:spacing w:after="0" w:line="240" w:lineRule="auto"/>
              <w:jc w:val="center"/>
              <w:rPr>
                <w:rFonts w:ascii="Arial" w:eastAsia="Times New Roman" w:hAnsi="Arial" w:cs="Arial"/>
                <w:color w:val="000000"/>
              </w:rPr>
            </w:pPr>
            <w:r>
              <w:rPr>
                <w:rFonts w:ascii="Arial" w:eastAsia="Times New Roman" w:hAnsi="Arial" w:cs="Arial"/>
                <w:color w:val="000000"/>
              </w:rPr>
              <w:t xml:space="preserve">2:45 </w:t>
            </w:r>
            <w:r w:rsidRPr="002D6F4E">
              <w:rPr>
                <w:rFonts w:ascii="Arial" w:eastAsia="Times New Roman" w:hAnsi="Arial" w:cs="Arial"/>
                <w:color w:val="000000"/>
              </w:rPr>
              <w:t>pm</w:t>
            </w:r>
          </w:p>
        </w:tc>
        <w:tc>
          <w:tcPr>
            <w:tcW w:w="3549" w:type="dxa"/>
            <w:tcBorders>
              <w:top w:val="nil"/>
              <w:left w:val="nil"/>
              <w:bottom w:val="single" w:sz="4" w:space="0" w:color="auto"/>
              <w:right w:val="single" w:sz="4" w:space="0" w:color="auto"/>
            </w:tcBorders>
            <w:shd w:val="clear" w:color="auto" w:fill="auto"/>
            <w:noWrap/>
            <w:vAlign w:val="center"/>
            <w:hideMark/>
          </w:tcPr>
          <w:p w:rsidR="00592DCF" w:rsidRPr="00F768ED" w:rsidRDefault="00592DCF" w:rsidP="0038189D">
            <w:pPr>
              <w:spacing w:after="0" w:line="240" w:lineRule="auto"/>
              <w:rPr>
                <w:rFonts w:ascii="Arial" w:eastAsia="Times New Roman" w:hAnsi="Arial" w:cs="Arial"/>
                <w:b/>
                <w:color w:val="000000"/>
              </w:rPr>
            </w:pPr>
            <w:r w:rsidRPr="002D6F4E">
              <w:rPr>
                <w:rFonts w:ascii="Arial" w:eastAsia="Times New Roman" w:hAnsi="Arial" w:cs="Arial"/>
                <w:color w:val="000000"/>
              </w:rPr>
              <w:t xml:space="preserve">Environmental Sampling in Food </w:t>
            </w:r>
            <w:r>
              <w:rPr>
                <w:rFonts w:ascii="Arial" w:eastAsia="Times New Roman" w:hAnsi="Arial" w:cs="Arial"/>
                <w:color w:val="000000"/>
              </w:rPr>
              <w:t>Manufacturers</w:t>
            </w:r>
          </w:p>
        </w:tc>
        <w:tc>
          <w:tcPr>
            <w:tcW w:w="5811" w:type="dxa"/>
            <w:tcBorders>
              <w:top w:val="nil"/>
              <w:left w:val="nil"/>
              <w:bottom w:val="single" w:sz="4" w:space="0" w:color="auto"/>
              <w:right w:val="single" w:sz="4" w:space="0" w:color="auto"/>
            </w:tcBorders>
            <w:shd w:val="clear" w:color="auto" w:fill="auto"/>
            <w:vAlign w:val="center"/>
            <w:hideMark/>
          </w:tcPr>
          <w:p w:rsidR="00592DCF" w:rsidRPr="002D6F4E" w:rsidRDefault="00592DCF" w:rsidP="00A24599">
            <w:pPr>
              <w:spacing w:after="0" w:line="240" w:lineRule="auto"/>
              <w:rPr>
                <w:rFonts w:ascii="Arial" w:eastAsia="Times New Roman" w:hAnsi="Arial" w:cs="Arial"/>
                <w:color w:val="000000"/>
              </w:rPr>
            </w:pPr>
            <w:r>
              <w:rPr>
                <w:rFonts w:ascii="Arial" w:eastAsia="Times New Roman" w:hAnsi="Arial" w:cs="Arial"/>
                <w:color w:val="000000"/>
              </w:rPr>
              <w:t xml:space="preserve">Jeff Moody, </w:t>
            </w:r>
            <w:r w:rsidRPr="00F002A1">
              <w:rPr>
                <w:rFonts w:ascii="Arial" w:eastAsia="Times New Roman" w:hAnsi="Arial" w:cs="Arial"/>
                <w:color w:val="000000"/>
                <w:sz w:val="20"/>
                <w:szCs w:val="20"/>
              </w:rPr>
              <w:t>Consumer Safety Officer, Kansas City District, FDA</w:t>
            </w:r>
          </w:p>
        </w:tc>
      </w:tr>
      <w:tr w:rsidR="00592DCF" w:rsidRPr="002D6F4E" w:rsidTr="00451EC1">
        <w:trPr>
          <w:trHeight w:val="39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92DCF" w:rsidRPr="002D6F4E" w:rsidRDefault="00592DCF" w:rsidP="00540C8C">
            <w:pPr>
              <w:spacing w:after="0" w:line="240" w:lineRule="auto"/>
              <w:jc w:val="center"/>
              <w:rPr>
                <w:rFonts w:ascii="Arial" w:eastAsia="Times New Roman" w:hAnsi="Arial" w:cs="Arial"/>
                <w:color w:val="000000"/>
              </w:rPr>
            </w:pPr>
            <w:r>
              <w:rPr>
                <w:rFonts w:ascii="Arial" w:eastAsia="Times New Roman" w:hAnsi="Arial" w:cs="Arial"/>
                <w:color w:val="000000"/>
              </w:rPr>
              <w:t>3:45 pm</w:t>
            </w:r>
          </w:p>
        </w:tc>
        <w:tc>
          <w:tcPr>
            <w:tcW w:w="3549" w:type="dxa"/>
            <w:tcBorders>
              <w:top w:val="nil"/>
              <w:left w:val="nil"/>
              <w:bottom w:val="single" w:sz="4" w:space="0" w:color="auto"/>
              <w:right w:val="single" w:sz="4" w:space="0" w:color="auto"/>
            </w:tcBorders>
            <w:shd w:val="clear" w:color="auto" w:fill="auto"/>
            <w:noWrap/>
            <w:vAlign w:val="center"/>
            <w:hideMark/>
          </w:tcPr>
          <w:p w:rsidR="00592DCF" w:rsidRPr="00F768ED" w:rsidRDefault="00592DCF" w:rsidP="00AE67AA">
            <w:pPr>
              <w:pStyle w:val="NoSpacing"/>
              <w:rPr>
                <w:rFonts w:ascii="Arial" w:hAnsi="Arial" w:cs="Arial"/>
                <w:b/>
              </w:rPr>
            </w:pPr>
            <w:r>
              <w:rPr>
                <w:rFonts w:ascii="Arial" w:hAnsi="Arial" w:cs="Arial"/>
              </w:rPr>
              <w:t>FDA Rapid Response Teams:  What are they and how can they aide in enhancing food safety and defense?</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451EC1" w:rsidRPr="00F002A1" w:rsidRDefault="00451EC1" w:rsidP="00451EC1">
            <w:pPr>
              <w:spacing w:after="0" w:line="240" w:lineRule="auto"/>
              <w:rPr>
                <w:rFonts w:ascii="Arial" w:eastAsia="Times New Roman" w:hAnsi="Arial" w:cs="Arial"/>
                <w:color w:val="000000"/>
                <w:sz w:val="20"/>
                <w:szCs w:val="20"/>
              </w:rPr>
            </w:pPr>
            <w:r w:rsidRPr="00F002A1">
              <w:rPr>
                <w:rFonts w:ascii="Arial" w:eastAsia="Times New Roman" w:hAnsi="Arial" w:cs="Arial"/>
                <w:b/>
                <w:color w:val="000000"/>
              </w:rPr>
              <w:t>Moderator:</w:t>
            </w:r>
            <w:r>
              <w:rPr>
                <w:rFonts w:ascii="Arial" w:eastAsia="Times New Roman" w:hAnsi="Arial" w:cs="Arial"/>
                <w:color w:val="000000"/>
              </w:rPr>
              <w:t xml:space="preserve">  Steven </w:t>
            </w:r>
            <w:proofErr w:type="spellStart"/>
            <w:r>
              <w:rPr>
                <w:rFonts w:ascii="Arial" w:eastAsia="Times New Roman" w:hAnsi="Arial" w:cs="Arial"/>
                <w:color w:val="000000"/>
              </w:rPr>
              <w:t>Mandernach</w:t>
            </w:r>
            <w:proofErr w:type="spellEnd"/>
            <w:r>
              <w:rPr>
                <w:rFonts w:ascii="Arial" w:eastAsia="Times New Roman" w:hAnsi="Arial" w:cs="Arial"/>
                <w:color w:val="000000"/>
              </w:rPr>
              <w:t xml:space="preserve">, </w:t>
            </w:r>
            <w:r w:rsidRPr="00F002A1">
              <w:rPr>
                <w:rFonts w:ascii="Arial" w:eastAsia="Times New Roman" w:hAnsi="Arial" w:cs="Arial"/>
                <w:color w:val="000000"/>
                <w:sz w:val="20"/>
                <w:szCs w:val="20"/>
              </w:rPr>
              <w:t>Iowa Department of Inspections and Appeals</w:t>
            </w:r>
          </w:p>
          <w:p w:rsidR="00451EC1" w:rsidRPr="00F002A1" w:rsidRDefault="00F002A1" w:rsidP="00451EC1">
            <w:pPr>
              <w:spacing w:after="0" w:line="240" w:lineRule="auto"/>
              <w:rPr>
                <w:rFonts w:ascii="Arial" w:eastAsia="Times New Roman" w:hAnsi="Arial" w:cs="Arial"/>
                <w:color w:val="000000"/>
                <w:sz w:val="20"/>
                <w:szCs w:val="20"/>
              </w:rPr>
            </w:pPr>
            <w:r w:rsidRPr="00F002A1">
              <w:rPr>
                <w:rFonts w:ascii="Arial" w:eastAsia="Times New Roman" w:hAnsi="Arial" w:cs="Arial"/>
                <w:b/>
                <w:color w:val="000000"/>
              </w:rPr>
              <w:t>Panelists:</w:t>
            </w:r>
            <w:r>
              <w:rPr>
                <w:rFonts w:ascii="Arial" w:eastAsia="Times New Roman" w:hAnsi="Arial" w:cs="Arial"/>
                <w:color w:val="000000"/>
              </w:rPr>
              <w:t xml:space="preserve">  </w:t>
            </w:r>
            <w:r w:rsidR="00451EC1">
              <w:rPr>
                <w:rFonts w:ascii="Arial" w:eastAsia="Times New Roman" w:hAnsi="Arial" w:cs="Arial"/>
                <w:color w:val="000000"/>
              </w:rPr>
              <w:t xml:space="preserve">Claudia Coles, </w:t>
            </w:r>
            <w:r>
              <w:rPr>
                <w:rFonts w:ascii="Arial" w:eastAsia="Times New Roman" w:hAnsi="Arial" w:cs="Arial"/>
                <w:color w:val="000000"/>
                <w:sz w:val="20"/>
                <w:szCs w:val="20"/>
              </w:rPr>
              <w:t>WA</w:t>
            </w:r>
            <w:r w:rsidR="00451EC1" w:rsidRPr="00F002A1">
              <w:rPr>
                <w:rFonts w:ascii="Arial" w:eastAsia="Times New Roman" w:hAnsi="Arial" w:cs="Arial"/>
                <w:color w:val="000000"/>
                <w:sz w:val="20"/>
                <w:szCs w:val="20"/>
              </w:rPr>
              <w:t xml:space="preserve"> Department of Agriculture</w:t>
            </w:r>
          </w:p>
          <w:p w:rsidR="00451EC1" w:rsidRPr="00F002A1" w:rsidRDefault="00451EC1" w:rsidP="00451EC1">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rPr>
              <w:t>Debbra</w:t>
            </w:r>
            <w:proofErr w:type="spellEnd"/>
            <w:r>
              <w:rPr>
                <w:rFonts w:ascii="Arial" w:eastAsia="Times New Roman" w:hAnsi="Arial" w:cs="Arial"/>
                <w:color w:val="000000"/>
              </w:rPr>
              <w:t xml:space="preserve"> </w:t>
            </w:r>
            <w:proofErr w:type="spellStart"/>
            <w:r>
              <w:rPr>
                <w:rFonts w:ascii="Arial" w:eastAsia="Times New Roman" w:hAnsi="Arial" w:cs="Arial"/>
                <w:color w:val="000000"/>
              </w:rPr>
              <w:t>Callan</w:t>
            </w:r>
            <w:proofErr w:type="spellEnd"/>
            <w:r>
              <w:rPr>
                <w:rFonts w:ascii="Arial" w:eastAsia="Times New Roman" w:hAnsi="Arial" w:cs="Arial"/>
                <w:color w:val="000000"/>
              </w:rPr>
              <w:t xml:space="preserve">, </w:t>
            </w:r>
            <w:r w:rsidRPr="00F002A1">
              <w:rPr>
                <w:rFonts w:ascii="Arial" w:eastAsia="Times New Roman" w:hAnsi="Arial" w:cs="Arial"/>
                <w:color w:val="000000"/>
                <w:sz w:val="20"/>
                <w:szCs w:val="20"/>
              </w:rPr>
              <w:t>T</w:t>
            </w:r>
            <w:r w:rsidR="00F002A1">
              <w:rPr>
                <w:rFonts w:ascii="Arial" w:eastAsia="Times New Roman" w:hAnsi="Arial" w:cs="Arial"/>
                <w:color w:val="000000"/>
                <w:sz w:val="20"/>
                <w:szCs w:val="20"/>
              </w:rPr>
              <w:t>X</w:t>
            </w:r>
            <w:r w:rsidRPr="00F002A1">
              <w:rPr>
                <w:rFonts w:ascii="Arial" w:eastAsia="Times New Roman" w:hAnsi="Arial" w:cs="Arial"/>
                <w:color w:val="000000"/>
                <w:sz w:val="20"/>
                <w:szCs w:val="20"/>
              </w:rPr>
              <w:t xml:space="preserve"> Department of State Health Services</w:t>
            </w:r>
          </w:p>
          <w:p w:rsidR="00451EC1" w:rsidRPr="00F002A1" w:rsidRDefault="00451EC1" w:rsidP="00451EC1">
            <w:pPr>
              <w:spacing w:after="0" w:line="240" w:lineRule="auto"/>
              <w:rPr>
                <w:rFonts w:ascii="Arial" w:eastAsia="Times New Roman" w:hAnsi="Arial" w:cs="Arial"/>
                <w:color w:val="000000"/>
                <w:sz w:val="20"/>
                <w:szCs w:val="20"/>
              </w:rPr>
            </w:pPr>
            <w:r>
              <w:rPr>
                <w:rFonts w:ascii="Arial" w:eastAsia="Times New Roman" w:hAnsi="Arial" w:cs="Arial"/>
                <w:color w:val="000000"/>
              </w:rPr>
              <w:t xml:space="preserve">Mark </w:t>
            </w:r>
            <w:r w:rsidR="0065443A">
              <w:rPr>
                <w:rFonts w:ascii="Arial" w:eastAsia="Times New Roman" w:hAnsi="Arial" w:cs="Arial"/>
                <w:color w:val="000000"/>
              </w:rPr>
              <w:t>Buxton</w:t>
            </w:r>
            <w:r>
              <w:rPr>
                <w:rFonts w:ascii="Arial" w:eastAsia="Times New Roman" w:hAnsi="Arial" w:cs="Arial"/>
                <w:color w:val="000000"/>
              </w:rPr>
              <w:t xml:space="preserve">, </w:t>
            </w:r>
            <w:r w:rsidR="00F002A1">
              <w:rPr>
                <w:rFonts w:ascii="Arial" w:eastAsia="Times New Roman" w:hAnsi="Arial" w:cs="Arial"/>
                <w:color w:val="000000"/>
                <w:sz w:val="20"/>
                <w:szCs w:val="20"/>
              </w:rPr>
              <w:t>MO</w:t>
            </w:r>
            <w:r w:rsidRPr="00F002A1">
              <w:rPr>
                <w:rFonts w:ascii="Arial" w:eastAsia="Times New Roman" w:hAnsi="Arial" w:cs="Arial"/>
                <w:color w:val="000000"/>
                <w:sz w:val="20"/>
                <w:szCs w:val="20"/>
              </w:rPr>
              <w:t xml:space="preserve"> </w:t>
            </w:r>
            <w:proofErr w:type="spellStart"/>
            <w:r w:rsidRPr="00F002A1">
              <w:rPr>
                <w:rFonts w:ascii="Arial" w:eastAsia="Times New Roman" w:hAnsi="Arial" w:cs="Arial"/>
                <w:color w:val="000000"/>
                <w:sz w:val="20"/>
                <w:szCs w:val="20"/>
              </w:rPr>
              <w:t>Dept</w:t>
            </w:r>
            <w:proofErr w:type="spellEnd"/>
            <w:r w:rsidRPr="00F002A1">
              <w:rPr>
                <w:rFonts w:ascii="Arial" w:eastAsia="Times New Roman" w:hAnsi="Arial" w:cs="Arial"/>
                <w:color w:val="000000"/>
                <w:sz w:val="20"/>
                <w:szCs w:val="20"/>
              </w:rPr>
              <w:t xml:space="preserve"> of Health and Senior Services</w:t>
            </w:r>
          </w:p>
          <w:p w:rsidR="00592DCF" w:rsidRPr="002D6F4E" w:rsidRDefault="00451EC1" w:rsidP="00451EC1">
            <w:pPr>
              <w:spacing w:after="0" w:line="240" w:lineRule="auto"/>
              <w:rPr>
                <w:rFonts w:ascii="Arial" w:eastAsia="Times New Roman" w:hAnsi="Arial" w:cs="Arial"/>
                <w:color w:val="000000"/>
              </w:rPr>
            </w:pPr>
            <w:r>
              <w:rPr>
                <w:rFonts w:ascii="Arial" w:eastAsia="Times New Roman" w:hAnsi="Arial" w:cs="Arial"/>
                <w:color w:val="000000"/>
              </w:rPr>
              <w:t xml:space="preserve">John </w:t>
            </w:r>
            <w:proofErr w:type="spellStart"/>
            <w:r>
              <w:rPr>
                <w:rFonts w:ascii="Arial" w:eastAsia="Times New Roman" w:hAnsi="Arial" w:cs="Arial"/>
                <w:color w:val="000000"/>
              </w:rPr>
              <w:t>Thorsky</w:t>
            </w:r>
            <w:proofErr w:type="spellEnd"/>
            <w:r>
              <w:rPr>
                <w:rFonts w:ascii="Arial" w:eastAsia="Times New Roman" w:hAnsi="Arial" w:cs="Arial"/>
                <w:color w:val="000000"/>
              </w:rPr>
              <w:t xml:space="preserve">, </w:t>
            </w:r>
            <w:r w:rsidRPr="00F002A1">
              <w:rPr>
                <w:rFonts w:ascii="Arial" w:eastAsia="Times New Roman" w:hAnsi="Arial" w:cs="Arial"/>
                <w:color w:val="000000"/>
                <w:sz w:val="20"/>
                <w:szCs w:val="20"/>
              </w:rPr>
              <w:t>Kansas City District Director, FDA</w:t>
            </w:r>
          </w:p>
        </w:tc>
      </w:tr>
      <w:tr w:rsidR="00592DCF" w:rsidRPr="002D6F4E" w:rsidTr="00451EC1">
        <w:trPr>
          <w:trHeight w:val="53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592DCF" w:rsidRPr="002D6F4E" w:rsidRDefault="00592DCF" w:rsidP="00540C8C">
            <w:pPr>
              <w:spacing w:after="0" w:line="240" w:lineRule="auto"/>
              <w:jc w:val="center"/>
              <w:rPr>
                <w:rFonts w:ascii="Arial" w:eastAsia="Times New Roman" w:hAnsi="Arial" w:cs="Arial"/>
                <w:color w:val="000000"/>
              </w:rPr>
            </w:pPr>
            <w:r>
              <w:rPr>
                <w:rFonts w:ascii="Arial" w:eastAsia="Times New Roman" w:hAnsi="Arial" w:cs="Arial"/>
                <w:color w:val="000000"/>
              </w:rPr>
              <w:t>5:00 pm</w:t>
            </w:r>
          </w:p>
        </w:tc>
        <w:tc>
          <w:tcPr>
            <w:tcW w:w="3549" w:type="dxa"/>
            <w:tcBorders>
              <w:top w:val="nil"/>
              <w:left w:val="nil"/>
              <w:bottom w:val="single" w:sz="4" w:space="0" w:color="auto"/>
              <w:right w:val="single" w:sz="4" w:space="0" w:color="auto"/>
            </w:tcBorders>
            <w:shd w:val="clear" w:color="auto" w:fill="auto"/>
            <w:noWrap/>
            <w:vAlign w:val="center"/>
            <w:hideMark/>
          </w:tcPr>
          <w:p w:rsidR="00592DCF" w:rsidRPr="002D6F4E" w:rsidRDefault="00592DCF" w:rsidP="00D942B8">
            <w:pPr>
              <w:spacing w:after="0" w:line="240" w:lineRule="auto"/>
              <w:rPr>
                <w:rFonts w:ascii="Arial" w:eastAsia="Times New Roman" w:hAnsi="Arial" w:cs="Arial"/>
                <w:color w:val="000000"/>
              </w:rPr>
            </w:pPr>
            <w:r>
              <w:rPr>
                <w:rFonts w:ascii="Arial" w:eastAsia="Times New Roman" w:hAnsi="Arial" w:cs="Arial"/>
                <w:color w:val="000000"/>
              </w:rPr>
              <w:t>Adjourn</w:t>
            </w:r>
          </w:p>
        </w:tc>
        <w:tc>
          <w:tcPr>
            <w:tcW w:w="5811" w:type="dxa"/>
            <w:tcBorders>
              <w:top w:val="nil"/>
              <w:left w:val="nil"/>
              <w:bottom w:val="single" w:sz="4" w:space="0" w:color="auto"/>
              <w:right w:val="single" w:sz="4" w:space="0" w:color="auto"/>
            </w:tcBorders>
            <w:shd w:val="clear" w:color="auto" w:fill="D9D9D9" w:themeFill="background1" w:themeFillShade="D9"/>
            <w:noWrap/>
            <w:vAlign w:val="center"/>
            <w:hideMark/>
          </w:tcPr>
          <w:p w:rsidR="00592DCF" w:rsidRPr="002D6F4E" w:rsidRDefault="00592DCF" w:rsidP="00540C8C">
            <w:pPr>
              <w:spacing w:after="0" w:line="240" w:lineRule="auto"/>
              <w:rPr>
                <w:rFonts w:ascii="Arial" w:eastAsia="Times New Roman" w:hAnsi="Arial" w:cs="Arial"/>
                <w:color w:val="000000"/>
              </w:rPr>
            </w:pPr>
          </w:p>
        </w:tc>
      </w:tr>
    </w:tbl>
    <w:p w:rsidR="00662FFC" w:rsidRDefault="00662FFC" w:rsidP="00662FFC">
      <w:pPr>
        <w:pStyle w:val="NoSpacing"/>
        <w:jc w:val="center"/>
        <w:rPr>
          <w:b/>
        </w:rPr>
      </w:pPr>
    </w:p>
    <w:p w:rsidR="000E069B" w:rsidRDefault="000E069B" w:rsidP="00662FFC">
      <w:pPr>
        <w:pStyle w:val="NoSpacing"/>
        <w:jc w:val="center"/>
        <w:rPr>
          <w:b/>
        </w:rPr>
      </w:pPr>
    </w:p>
    <w:p w:rsidR="002F75D8" w:rsidRDefault="002F75D8" w:rsidP="00662FFC">
      <w:pPr>
        <w:pStyle w:val="NoSpacing"/>
        <w:jc w:val="center"/>
        <w:rPr>
          <w:b/>
        </w:rPr>
      </w:pPr>
    </w:p>
    <w:p w:rsidR="002F75D8" w:rsidRDefault="002F75D8" w:rsidP="00662FFC">
      <w:pPr>
        <w:pStyle w:val="NoSpacing"/>
        <w:jc w:val="center"/>
        <w:rPr>
          <w:b/>
        </w:rPr>
      </w:pPr>
    </w:p>
    <w:p w:rsidR="00C83928" w:rsidRPr="0033207E" w:rsidRDefault="00C83928" w:rsidP="00662FFC">
      <w:pPr>
        <w:pStyle w:val="NoSpacing"/>
        <w:jc w:val="center"/>
        <w:rPr>
          <w:b/>
          <w:sz w:val="28"/>
          <w:szCs w:val="28"/>
          <w:u w:val="single"/>
        </w:rPr>
      </w:pPr>
      <w:r w:rsidRPr="0033207E">
        <w:rPr>
          <w:b/>
          <w:sz w:val="28"/>
          <w:szCs w:val="28"/>
          <w:u w:val="single"/>
        </w:rPr>
        <w:t>MCAFDO 2014</w:t>
      </w:r>
    </w:p>
    <w:p w:rsidR="0033207E" w:rsidRPr="0033207E" w:rsidRDefault="00C83928" w:rsidP="00662FFC">
      <w:pPr>
        <w:pStyle w:val="NoSpacing"/>
        <w:jc w:val="center"/>
        <w:rPr>
          <w:b/>
          <w:sz w:val="28"/>
          <w:szCs w:val="28"/>
        </w:rPr>
      </w:pPr>
      <w:r w:rsidRPr="0033207E">
        <w:rPr>
          <w:b/>
          <w:sz w:val="28"/>
          <w:szCs w:val="28"/>
        </w:rPr>
        <w:t>Week of February 24, 201</w:t>
      </w:r>
      <w:r w:rsidR="00662FFC" w:rsidRPr="0033207E">
        <w:rPr>
          <w:b/>
          <w:sz w:val="28"/>
          <w:szCs w:val="28"/>
        </w:rPr>
        <w:t>4</w:t>
      </w:r>
      <w:r w:rsidR="00F47ED1" w:rsidRPr="0033207E">
        <w:rPr>
          <w:b/>
          <w:sz w:val="28"/>
          <w:szCs w:val="28"/>
        </w:rPr>
        <w:t xml:space="preserve"> </w:t>
      </w:r>
    </w:p>
    <w:p w:rsidR="00C83928" w:rsidRPr="0033207E" w:rsidRDefault="00662FFC" w:rsidP="00662FFC">
      <w:pPr>
        <w:pStyle w:val="NoSpacing"/>
        <w:jc w:val="center"/>
        <w:rPr>
          <w:b/>
          <w:sz w:val="28"/>
          <w:szCs w:val="28"/>
        </w:rPr>
      </w:pPr>
      <w:r w:rsidRPr="0033207E">
        <w:rPr>
          <w:b/>
          <w:sz w:val="28"/>
          <w:szCs w:val="28"/>
        </w:rPr>
        <w:t>C</w:t>
      </w:r>
      <w:r w:rsidR="00C83928" w:rsidRPr="0033207E">
        <w:rPr>
          <w:b/>
          <w:sz w:val="28"/>
          <w:szCs w:val="28"/>
        </w:rPr>
        <w:t>ouncil Bluffs, Iowa</w:t>
      </w:r>
    </w:p>
    <w:sectPr w:rsidR="00C83928" w:rsidRPr="0033207E" w:rsidSect="005863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6F" w:rsidRDefault="0008486F" w:rsidP="00257BE0">
      <w:pPr>
        <w:spacing w:after="0" w:line="240" w:lineRule="auto"/>
      </w:pPr>
      <w:r>
        <w:separator/>
      </w:r>
    </w:p>
  </w:endnote>
  <w:endnote w:type="continuationSeparator" w:id="0">
    <w:p w:rsidR="0008486F" w:rsidRDefault="0008486F" w:rsidP="0025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6F" w:rsidRDefault="0008486F" w:rsidP="00257BE0">
      <w:pPr>
        <w:spacing w:after="0" w:line="240" w:lineRule="auto"/>
      </w:pPr>
      <w:r>
        <w:separator/>
      </w:r>
    </w:p>
  </w:footnote>
  <w:footnote w:type="continuationSeparator" w:id="0">
    <w:p w:rsidR="0008486F" w:rsidRDefault="0008486F" w:rsidP="0025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7015"/>
      <w:docPartObj>
        <w:docPartGallery w:val="Watermarks"/>
        <w:docPartUnique/>
      </w:docPartObj>
    </w:sdtPr>
    <w:sdtEndPr/>
    <w:sdtContent>
      <w:p w:rsidR="0008486F" w:rsidRDefault="00C77DD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BB"/>
    <w:rsid w:val="00016C50"/>
    <w:rsid w:val="00047478"/>
    <w:rsid w:val="0008486F"/>
    <w:rsid w:val="000D1C73"/>
    <w:rsid w:val="000E069B"/>
    <w:rsid w:val="000F2239"/>
    <w:rsid w:val="001345BE"/>
    <w:rsid w:val="001956BD"/>
    <w:rsid w:val="00223372"/>
    <w:rsid w:val="00251898"/>
    <w:rsid w:val="00257BE0"/>
    <w:rsid w:val="002B3A7C"/>
    <w:rsid w:val="002D6F4E"/>
    <w:rsid w:val="002F1A69"/>
    <w:rsid w:val="002F75D8"/>
    <w:rsid w:val="0033207E"/>
    <w:rsid w:val="00362572"/>
    <w:rsid w:val="0038189D"/>
    <w:rsid w:val="00433A9E"/>
    <w:rsid w:val="00451EC1"/>
    <w:rsid w:val="00464EE9"/>
    <w:rsid w:val="00474011"/>
    <w:rsid w:val="004B0AD0"/>
    <w:rsid w:val="004D5B0F"/>
    <w:rsid w:val="00540C8C"/>
    <w:rsid w:val="005863FF"/>
    <w:rsid w:val="00592DCF"/>
    <w:rsid w:val="0065443A"/>
    <w:rsid w:val="00662FFC"/>
    <w:rsid w:val="006A6190"/>
    <w:rsid w:val="006B5137"/>
    <w:rsid w:val="007443EC"/>
    <w:rsid w:val="007620B4"/>
    <w:rsid w:val="007719DC"/>
    <w:rsid w:val="00843BF7"/>
    <w:rsid w:val="008806A8"/>
    <w:rsid w:val="008948B5"/>
    <w:rsid w:val="008B3140"/>
    <w:rsid w:val="009027B2"/>
    <w:rsid w:val="00937614"/>
    <w:rsid w:val="009923BE"/>
    <w:rsid w:val="009B677C"/>
    <w:rsid w:val="009E6C54"/>
    <w:rsid w:val="00A24599"/>
    <w:rsid w:val="00A956B0"/>
    <w:rsid w:val="00AD3CBB"/>
    <w:rsid w:val="00AE67AA"/>
    <w:rsid w:val="00B035B1"/>
    <w:rsid w:val="00BC5E5D"/>
    <w:rsid w:val="00BD7424"/>
    <w:rsid w:val="00C77DD4"/>
    <w:rsid w:val="00C83928"/>
    <w:rsid w:val="00CB5ADF"/>
    <w:rsid w:val="00D04625"/>
    <w:rsid w:val="00D114E5"/>
    <w:rsid w:val="00D32656"/>
    <w:rsid w:val="00D64B63"/>
    <w:rsid w:val="00D942B8"/>
    <w:rsid w:val="00DC66E9"/>
    <w:rsid w:val="00DD47ED"/>
    <w:rsid w:val="00DE5143"/>
    <w:rsid w:val="00E0088F"/>
    <w:rsid w:val="00E275B1"/>
    <w:rsid w:val="00E93646"/>
    <w:rsid w:val="00ED4F1C"/>
    <w:rsid w:val="00F002A1"/>
    <w:rsid w:val="00F47ED1"/>
    <w:rsid w:val="00F6259E"/>
    <w:rsid w:val="00F768ED"/>
    <w:rsid w:val="00F76E65"/>
    <w:rsid w:val="00FF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88F"/>
    <w:pPr>
      <w:spacing w:after="0" w:line="240" w:lineRule="auto"/>
    </w:pPr>
  </w:style>
  <w:style w:type="paragraph" w:styleId="Header">
    <w:name w:val="header"/>
    <w:basedOn w:val="Normal"/>
    <w:link w:val="HeaderChar"/>
    <w:uiPriority w:val="99"/>
    <w:unhideWhenUsed/>
    <w:rsid w:val="0025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BE0"/>
  </w:style>
  <w:style w:type="paragraph" w:styleId="Footer">
    <w:name w:val="footer"/>
    <w:basedOn w:val="Normal"/>
    <w:link w:val="FooterChar"/>
    <w:uiPriority w:val="99"/>
    <w:unhideWhenUsed/>
    <w:rsid w:val="0025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BE0"/>
  </w:style>
  <w:style w:type="paragraph" w:styleId="BalloonText">
    <w:name w:val="Balloon Text"/>
    <w:basedOn w:val="Normal"/>
    <w:link w:val="BalloonTextChar"/>
    <w:uiPriority w:val="99"/>
    <w:semiHidden/>
    <w:unhideWhenUsed/>
    <w:rsid w:val="0019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BD"/>
    <w:rPr>
      <w:rFonts w:ascii="Tahoma" w:hAnsi="Tahoma" w:cs="Tahoma"/>
      <w:sz w:val="16"/>
      <w:szCs w:val="16"/>
    </w:rPr>
  </w:style>
  <w:style w:type="paragraph" w:customStyle="1" w:styleId="Default">
    <w:name w:val="Default"/>
    <w:rsid w:val="00DC66E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88F"/>
    <w:pPr>
      <w:spacing w:after="0" w:line="240" w:lineRule="auto"/>
    </w:pPr>
  </w:style>
  <w:style w:type="paragraph" w:styleId="Header">
    <w:name w:val="header"/>
    <w:basedOn w:val="Normal"/>
    <w:link w:val="HeaderChar"/>
    <w:uiPriority w:val="99"/>
    <w:unhideWhenUsed/>
    <w:rsid w:val="00257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BE0"/>
  </w:style>
  <w:style w:type="paragraph" w:styleId="Footer">
    <w:name w:val="footer"/>
    <w:basedOn w:val="Normal"/>
    <w:link w:val="FooterChar"/>
    <w:uiPriority w:val="99"/>
    <w:unhideWhenUsed/>
    <w:rsid w:val="00257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BE0"/>
  </w:style>
  <w:style w:type="paragraph" w:styleId="BalloonText">
    <w:name w:val="Balloon Text"/>
    <w:basedOn w:val="Normal"/>
    <w:link w:val="BalloonTextChar"/>
    <w:uiPriority w:val="99"/>
    <w:semiHidden/>
    <w:unhideWhenUsed/>
    <w:rsid w:val="0019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BD"/>
    <w:rPr>
      <w:rFonts w:ascii="Tahoma" w:hAnsi="Tahoma" w:cs="Tahoma"/>
      <w:sz w:val="16"/>
      <w:szCs w:val="16"/>
    </w:rPr>
  </w:style>
  <w:style w:type="paragraph" w:customStyle="1" w:styleId="Default">
    <w:name w:val="Default"/>
    <w:rsid w:val="00DC66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7762">
      <w:bodyDiv w:val="1"/>
      <w:marLeft w:val="0"/>
      <w:marRight w:val="0"/>
      <w:marTop w:val="0"/>
      <w:marBottom w:val="0"/>
      <w:divBdr>
        <w:top w:val="none" w:sz="0" w:space="0" w:color="auto"/>
        <w:left w:val="none" w:sz="0" w:space="0" w:color="auto"/>
        <w:bottom w:val="none" w:sz="0" w:space="0" w:color="auto"/>
        <w:right w:val="none" w:sz="0" w:space="0" w:color="auto"/>
      </w:divBdr>
    </w:div>
    <w:div w:id="418872351">
      <w:bodyDiv w:val="1"/>
      <w:marLeft w:val="0"/>
      <w:marRight w:val="0"/>
      <w:marTop w:val="0"/>
      <w:marBottom w:val="0"/>
      <w:divBdr>
        <w:top w:val="none" w:sz="0" w:space="0" w:color="auto"/>
        <w:left w:val="none" w:sz="0" w:space="0" w:color="auto"/>
        <w:bottom w:val="none" w:sz="0" w:space="0" w:color="auto"/>
        <w:right w:val="none" w:sz="0" w:space="0" w:color="auto"/>
      </w:divBdr>
    </w:div>
    <w:div w:id="578946932">
      <w:bodyDiv w:val="1"/>
      <w:marLeft w:val="0"/>
      <w:marRight w:val="0"/>
      <w:marTop w:val="0"/>
      <w:marBottom w:val="0"/>
      <w:divBdr>
        <w:top w:val="none" w:sz="0" w:space="0" w:color="auto"/>
        <w:left w:val="none" w:sz="0" w:space="0" w:color="auto"/>
        <w:bottom w:val="none" w:sz="0" w:space="0" w:color="auto"/>
        <w:right w:val="none" w:sz="0" w:space="0" w:color="auto"/>
      </w:divBdr>
    </w:div>
    <w:div w:id="605502153">
      <w:bodyDiv w:val="1"/>
      <w:marLeft w:val="0"/>
      <w:marRight w:val="0"/>
      <w:marTop w:val="0"/>
      <w:marBottom w:val="0"/>
      <w:divBdr>
        <w:top w:val="none" w:sz="0" w:space="0" w:color="auto"/>
        <w:left w:val="none" w:sz="0" w:space="0" w:color="auto"/>
        <w:bottom w:val="none" w:sz="0" w:space="0" w:color="auto"/>
        <w:right w:val="none" w:sz="0" w:space="0" w:color="auto"/>
      </w:divBdr>
    </w:div>
    <w:div w:id="754325244">
      <w:bodyDiv w:val="1"/>
      <w:marLeft w:val="0"/>
      <w:marRight w:val="0"/>
      <w:marTop w:val="0"/>
      <w:marBottom w:val="0"/>
      <w:divBdr>
        <w:top w:val="none" w:sz="0" w:space="0" w:color="auto"/>
        <w:left w:val="none" w:sz="0" w:space="0" w:color="auto"/>
        <w:bottom w:val="none" w:sz="0" w:space="0" w:color="auto"/>
        <w:right w:val="none" w:sz="0" w:space="0" w:color="auto"/>
      </w:divBdr>
    </w:div>
    <w:div w:id="793796220">
      <w:bodyDiv w:val="1"/>
      <w:marLeft w:val="0"/>
      <w:marRight w:val="0"/>
      <w:marTop w:val="0"/>
      <w:marBottom w:val="0"/>
      <w:divBdr>
        <w:top w:val="none" w:sz="0" w:space="0" w:color="auto"/>
        <w:left w:val="none" w:sz="0" w:space="0" w:color="auto"/>
        <w:bottom w:val="none" w:sz="0" w:space="0" w:color="auto"/>
        <w:right w:val="none" w:sz="0" w:space="0" w:color="auto"/>
      </w:divBdr>
    </w:div>
    <w:div w:id="874192013">
      <w:bodyDiv w:val="1"/>
      <w:marLeft w:val="0"/>
      <w:marRight w:val="0"/>
      <w:marTop w:val="0"/>
      <w:marBottom w:val="0"/>
      <w:divBdr>
        <w:top w:val="none" w:sz="0" w:space="0" w:color="auto"/>
        <w:left w:val="none" w:sz="0" w:space="0" w:color="auto"/>
        <w:bottom w:val="none" w:sz="0" w:space="0" w:color="auto"/>
        <w:right w:val="none" w:sz="0" w:space="0" w:color="auto"/>
      </w:divBdr>
    </w:div>
    <w:div w:id="970407795">
      <w:bodyDiv w:val="1"/>
      <w:marLeft w:val="0"/>
      <w:marRight w:val="0"/>
      <w:marTop w:val="0"/>
      <w:marBottom w:val="0"/>
      <w:divBdr>
        <w:top w:val="none" w:sz="0" w:space="0" w:color="auto"/>
        <w:left w:val="none" w:sz="0" w:space="0" w:color="auto"/>
        <w:bottom w:val="none" w:sz="0" w:space="0" w:color="auto"/>
        <w:right w:val="none" w:sz="0" w:space="0" w:color="auto"/>
      </w:divBdr>
    </w:div>
    <w:div w:id="1039822007">
      <w:bodyDiv w:val="1"/>
      <w:marLeft w:val="0"/>
      <w:marRight w:val="0"/>
      <w:marTop w:val="0"/>
      <w:marBottom w:val="0"/>
      <w:divBdr>
        <w:top w:val="none" w:sz="0" w:space="0" w:color="auto"/>
        <w:left w:val="none" w:sz="0" w:space="0" w:color="auto"/>
        <w:bottom w:val="none" w:sz="0" w:space="0" w:color="auto"/>
        <w:right w:val="none" w:sz="0" w:space="0" w:color="auto"/>
      </w:divBdr>
    </w:div>
    <w:div w:id="1501500735">
      <w:bodyDiv w:val="1"/>
      <w:marLeft w:val="0"/>
      <w:marRight w:val="0"/>
      <w:marTop w:val="0"/>
      <w:marBottom w:val="0"/>
      <w:divBdr>
        <w:top w:val="none" w:sz="0" w:space="0" w:color="auto"/>
        <w:left w:val="none" w:sz="0" w:space="0" w:color="auto"/>
        <w:bottom w:val="none" w:sz="0" w:space="0" w:color="auto"/>
        <w:right w:val="none" w:sz="0" w:space="0" w:color="auto"/>
      </w:divBdr>
    </w:div>
    <w:div w:id="1555199407">
      <w:bodyDiv w:val="1"/>
      <w:marLeft w:val="0"/>
      <w:marRight w:val="0"/>
      <w:marTop w:val="0"/>
      <w:marBottom w:val="0"/>
      <w:divBdr>
        <w:top w:val="none" w:sz="0" w:space="0" w:color="auto"/>
        <w:left w:val="none" w:sz="0" w:space="0" w:color="auto"/>
        <w:bottom w:val="none" w:sz="0" w:space="0" w:color="auto"/>
        <w:right w:val="none" w:sz="0" w:space="0" w:color="auto"/>
      </w:divBdr>
    </w:div>
    <w:div w:id="1625649675">
      <w:bodyDiv w:val="1"/>
      <w:marLeft w:val="0"/>
      <w:marRight w:val="0"/>
      <w:marTop w:val="0"/>
      <w:marBottom w:val="0"/>
      <w:divBdr>
        <w:top w:val="none" w:sz="0" w:space="0" w:color="auto"/>
        <w:left w:val="none" w:sz="0" w:space="0" w:color="auto"/>
        <w:bottom w:val="none" w:sz="0" w:space="0" w:color="auto"/>
        <w:right w:val="none" w:sz="0" w:space="0" w:color="auto"/>
      </w:divBdr>
    </w:div>
    <w:div w:id="1630092115">
      <w:bodyDiv w:val="1"/>
      <w:marLeft w:val="0"/>
      <w:marRight w:val="0"/>
      <w:marTop w:val="0"/>
      <w:marBottom w:val="0"/>
      <w:divBdr>
        <w:top w:val="none" w:sz="0" w:space="0" w:color="auto"/>
        <w:left w:val="none" w:sz="0" w:space="0" w:color="auto"/>
        <w:bottom w:val="none" w:sz="0" w:space="0" w:color="auto"/>
        <w:right w:val="none" w:sz="0" w:space="0" w:color="auto"/>
      </w:divBdr>
    </w:div>
    <w:div w:id="1636174606">
      <w:bodyDiv w:val="1"/>
      <w:marLeft w:val="0"/>
      <w:marRight w:val="0"/>
      <w:marTop w:val="0"/>
      <w:marBottom w:val="0"/>
      <w:divBdr>
        <w:top w:val="none" w:sz="0" w:space="0" w:color="auto"/>
        <w:left w:val="none" w:sz="0" w:space="0" w:color="auto"/>
        <w:bottom w:val="none" w:sz="0" w:space="0" w:color="auto"/>
        <w:right w:val="none" w:sz="0" w:space="0" w:color="auto"/>
      </w:divBdr>
    </w:div>
    <w:div w:id="1957253996">
      <w:bodyDiv w:val="1"/>
      <w:marLeft w:val="0"/>
      <w:marRight w:val="0"/>
      <w:marTop w:val="0"/>
      <w:marBottom w:val="0"/>
      <w:divBdr>
        <w:top w:val="none" w:sz="0" w:space="0" w:color="auto"/>
        <w:left w:val="none" w:sz="0" w:space="0" w:color="auto"/>
        <w:bottom w:val="none" w:sz="0" w:space="0" w:color="auto"/>
        <w:right w:val="none" w:sz="0" w:space="0" w:color="auto"/>
      </w:divBdr>
    </w:div>
    <w:div w:id="20721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29068E9D</Template>
  <TotalTime>86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Millikan, Alexandra</dc:creator>
  <cp:lastModifiedBy>Millikan, Alexandra</cp:lastModifiedBy>
  <cp:revision>22</cp:revision>
  <cp:lastPrinted>2012-12-24T14:28:00Z</cp:lastPrinted>
  <dcterms:created xsi:type="dcterms:W3CDTF">2013-01-09T13:51:00Z</dcterms:created>
  <dcterms:modified xsi:type="dcterms:W3CDTF">2013-02-22T16:42:00Z</dcterms:modified>
</cp:coreProperties>
</file>